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2906" w:rsidP="00F82511">
      <w:pPr>
        <w:tabs>
          <w:tab w:val="left" w:pos="2552"/>
        </w:tabs>
        <w:spacing w:line="480" w:lineRule="auto"/>
        <w:jc w:val="both"/>
        <w:rPr>
          <w:rFonts w:ascii="Courier New" w:hAnsi="Courier New" w:cs="Courier New"/>
          <w:sz w:val="24"/>
          <w:szCs w:val="24"/>
          <w:lang w:val="en-US"/>
        </w:rPr>
      </w:pPr>
      <w:bookmarkStart w:id="0" w:name="_GoBack"/>
      <w:r>
        <w:rPr>
          <w:rFonts w:ascii="Courier New" w:hAnsi="Courier New" w:cs="Courier New"/>
          <w:sz w:val="24"/>
          <w:szCs w:val="24"/>
          <w:lang w:val="en-US"/>
        </w:rPr>
        <w:t xml:space="preserve">     </w:t>
      </w:r>
      <w:r w:rsidR="00533F57">
        <w:rPr>
          <w:rFonts w:ascii="Courier New" w:hAnsi="Courier New" w:cs="Courier New"/>
          <w:sz w:val="24"/>
          <w:szCs w:val="24"/>
          <w:lang w:val="en-US"/>
        </w:rPr>
        <w:t xml:space="preserve">Frampton ruptures the synchronicity of linguistic and iconic messages of photographs in </w:t>
      </w:r>
      <w:r w:rsidR="00533F57" w:rsidRPr="00F82511">
        <w:rPr>
          <w:rFonts w:ascii="Courier New" w:hAnsi="Courier New" w:cs="Courier New"/>
          <w:sz w:val="24"/>
          <w:szCs w:val="24"/>
          <w:u w:val="single"/>
          <w:lang w:val="en-US"/>
        </w:rPr>
        <w:t>(nostalgia)</w:t>
      </w:r>
      <w:r w:rsidR="00533F57">
        <w:rPr>
          <w:rFonts w:ascii="Courier New" w:hAnsi="Courier New" w:cs="Courier New"/>
          <w:sz w:val="24"/>
          <w:szCs w:val="24"/>
          <w:lang w:val="en-US"/>
        </w:rPr>
        <w:t xml:space="preserve"> through exploiting the </w:t>
      </w:r>
      <w:r w:rsidR="00F82511">
        <w:rPr>
          <w:rFonts w:ascii="Courier New" w:hAnsi="Courier New" w:cs="Courier New"/>
          <w:sz w:val="24"/>
          <w:szCs w:val="24"/>
          <w:lang w:val="en-US"/>
        </w:rPr>
        <w:t xml:space="preserve">varying </w:t>
      </w:r>
      <w:r w:rsidR="00533F57">
        <w:rPr>
          <w:rFonts w:ascii="Courier New" w:hAnsi="Courier New" w:cs="Courier New"/>
          <w:sz w:val="24"/>
          <w:szCs w:val="24"/>
          <w:lang w:val="en-US"/>
        </w:rPr>
        <w:t>temporalities of image and film outlined in Barthes</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s </w:t>
      </w:r>
      <w:r w:rsidR="00533F57">
        <w:rPr>
          <w:rFonts w:ascii="Courier New" w:hAnsi="Courier New" w:cs="Courier New"/>
          <w:sz w:val="24"/>
          <w:szCs w:val="24"/>
          <w:lang w:val="en-US"/>
        </w:rPr>
        <w:t>“</w:t>
      </w:r>
      <w:r w:rsidR="00533F57">
        <w:rPr>
          <w:rFonts w:ascii="Courier New" w:hAnsi="Courier New" w:cs="Courier New"/>
          <w:sz w:val="24"/>
          <w:szCs w:val="24"/>
          <w:lang w:val="en-US"/>
        </w:rPr>
        <w:t>The Photographic Message</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 and </w:t>
      </w:r>
      <w:r w:rsidR="00533F57">
        <w:rPr>
          <w:rFonts w:ascii="Courier New" w:hAnsi="Courier New" w:cs="Courier New"/>
          <w:sz w:val="24"/>
          <w:szCs w:val="24"/>
          <w:lang w:val="en-US"/>
        </w:rPr>
        <w:t>“</w:t>
      </w:r>
      <w:r w:rsidR="00533F57">
        <w:rPr>
          <w:rFonts w:ascii="Courier New" w:hAnsi="Courier New" w:cs="Courier New"/>
          <w:sz w:val="24"/>
          <w:szCs w:val="24"/>
          <w:lang w:val="en-US"/>
        </w:rPr>
        <w:t>The Rhetoric of the Image</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 The asynchronous interplay of image and text within the narrative of </w:t>
      </w:r>
      <w:r w:rsidR="00533F57" w:rsidRPr="00F82511">
        <w:rPr>
          <w:rFonts w:ascii="Courier New" w:hAnsi="Courier New" w:cs="Courier New"/>
          <w:sz w:val="24"/>
          <w:szCs w:val="24"/>
          <w:u w:val="single"/>
          <w:lang w:val="en-US"/>
        </w:rPr>
        <w:t>(nostalgia)</w:t>
      </w:r>
      <w:r w:rsidR="00533F57">
        <w:rPr>
          <w:rFonts w:ascii="Courier New" w:hAnsi="Courier New" w:cs="Courier New"/>
          <w:sz w:val="24"/>
          <w:szCs w:val="24"/>
          <w:lang w:val="en-US"/>
        </w:rPr>
        <w:t xml:space="preserve"> produces an unc</w:t>
      </w:r>
      <w:r w:rsidR="00533F57">
        <w:rPr>
          <w:rFonts w:ascii="Courier New" w:hAnsi="Courier New" w:cs="Courier New"/>
          <w:sz w:val="24"/>
          <w:szCs w:val="24"/>
          <w:lang w:val="en-US"/>
        </w:rPr>
        <w:t>onventional anchorage and relay between the text and image that redefine signification, and that imposes highly personalized connotations on images that ar</w:t>
      </w:r>
      <w:r w:rsidR="00F82511">
        <w:rPr>
          <w:rFonts w:ascii="Courier New" w:hAnsi="Courier New" w:cs="Courier New"/>
          <w:sz w:val="24"/>
          <w:szCs w:val="24"/>
          <w:lang w:val="en-US"/>
        </w:rPr>
        <w:t>e not always married with</w:t>
      </w:r>
      <w:r w:rsidR="00533F57">
        <w:rPr>
          <w:rFonts w:ascii="Courier New" w:hAnsi="Courier New" w:cs="Courier New"/>
          <w:sz w:val="24"/>
          <w:szCs w:val="24"/>
          <w:lang w:val="en-US"/>
        </w:rPr>
        <w:t xml:space="preserve"> the image</w:t>
      </w:r>
      <w:r w:rsidR="00533F57">
        <w:rPr>
          <w:rFonts w:ascii="Courier New" w:hAnsi="Courier New" w:cs="Courier New"/>
          <w:sz w:val="24"/>
          <w:szCs w:val="24"/>
          <w:lang w:val="en-US"/>
        </w:rPr>
        <w:t>’</w:t>
      </w:r>
      <w:r w:rsidR="00533F57">
        <w:rPr>
          <w:rFonts w:ascii="Courier New" w:hAnsi="Courier New" w:cs="Courier New"/>
          <w:sz w:val="24"/>
          <w:szCs w:val="24"/>
          <w:lang w:val="en-US"/>
        </w:rPr>
        <w:t>s denoted message. In addition, Frampton</w:t>
      </w:r>
      <w:r w:rsidR="00533F57">
        <w:rPr>
          <w:rFonts w:ascii="Courier New" w:hAnsi="Courier New" w:cs="Courier New"/>
          <w:sz w:val="24"/>
          <w:szCs w:val="24"/>
          <w:lang w:val="en-US"/>
        </w:rPr>
        <w:t>’</w:t>
      </w:r>
      <w:r w:rsidR="00533F57">
        <w:rPr>
          <w:rFonts w:ascii="Courier New" w:hAnsi="Courier New" w:cs="Courier New"/>
          <w:sz w:val="24"/>
          <w:szCs w:val="24"/>
          <w:lang w:val="en-US"/>
        </w:rPr>
        <w:t>s asynchrono</w:t>
      </w:r>
      <w:r w:rsidR="00533F57">
        <w:rPr>
          <w:rFonts w:ascii="Courier New" w:hAnsi="Courier New" w:cs="Courier New"/>
          <w:sz w:val="24"/>
          <w:szCs w:val="24"/>
          <w:lang w:val="en-US"/>
        </w:rPr>
        <w:t xml:space="preserve">us interplay of text and image sunders the relationship between spectator and auteur, underscoring the temporal specificity of </w:t>
      </w:r>
      <w:r w:rsidR="00F82511" w:rsidRPr="00F82511">
        <w:rPr>
          <w:rFonts w:ascii="Courier New" w:hAnsi="Courier New" w:cs="Courier New"/>
          <w:sz w:val="24"/>
          <w:szCs w:val="24"/>
          <w:u w:val="single"/>
          <w:lang w:val="en-US"/>
        </w:rPr>
        <w:t>(</w:t>
      </w:r>
      <w:r w:rsidR="00533F57" w:rsidRPr="00F82511">
        <w:rPr>
          <w:rFonts w:ascii="Courier New" w:hAnsi="Courier New" w:cs="Courier New"/>
          <w:sz w:val="24"/>
          <w:szCs w:val="24"/>
          <w:u w:val="single"/>
          <w:lang w:val="en-US"/>
        </w:rPr>
        <w:t>nostalgia</w:t>
      </w:r>
      <w:r w:rsidR="00F82511" w:rsidRPr="00F82511">
        <w:rPr>
          <w:rFonts w:ascii="Courier New" w:hAnsi="Courier New" w:cs="Courier New"/>
          <w:sz w:val="24"/>
          <w:szCs w:val="24"/>
          <w:u w:val="single"/>
          <w:lang w:val="en-US"/>
        </w:rPr>
        <w:t>)</w:t>
      </w:r>
      <w:r w:rsidR="00533F57">
        <w:rPr>
          <w:rFonts w:ascii="Courier New" w:hAnsi="Courier New" w:cs="Courier New"/>
          <w:sz w:val="24"/>
          <w:szCs w:val="24"/>
          <w:lang w:val="en-US"/>
        </w:rPr>
        <w:t xml:space="preserve"> as an emotion much akin to Barthes</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s assertions about traumatic images. The </w:t>
      </w:r>
      <w:proofErr w:type="spellStart"/>
      <w:r w:rsidR="00533F57">
        <w:rPr>
          <w:rFonts w:ascii="Courier New" w:hAnsi="Courier New" w:cs="Courier New"/>
          <w:sz w:val="24"/>
          <w:szCs w:val="24"/>
          <w:lang w:val="en-US"/>
        </w:rPr>
        <w:t>asynchronicity</w:t>
      </w:r>
      <w:proofErr w:type="spellEnd"/>
      <w:r w:rsidR="00533F57">
        <w:rPr>
          <w:rFonts w:ascii="Courier New" w:hAnsi="Courier New" w:cs="Courier New"/>
          <w:sz w:val="24"/>
          <w:szCs w:val="24"/>
          <w:lang w:val="en-US"/>
        </w:rPr>
        <w:t xml:space="preserve"> of image and text (i</w:t>
      </w:r>
      <w:r w:rsidR="00F82511">
        <w:rPr>
          <w:rFonts w:ascii="Courier New" w:hAnsi="Courier New" w:cs="Courier New"/>
          <w:sz w:val="24"/>
          <w:szCs w:val="24"/>
          <w:lang w:val="en-US"/>
        </w:rPr>
        <w:t>.</w:t>
      </w:r>
      <w:r w:rsidR="00533F57">
        <w:rPr>
          <w:rFonts w:ascii="Courier New" w:hAnsi="Courier New" w:cs="Courier New"/>
          <w:sz w:val="24"/>
          <w:szCs w:val="24"/>
          <w:lang w:val="en-US"/>
        </w:rPr>
        <w:t>e. pho</w:t>
      </w:r>
      <w:r w:rsidR="00533F57">
        <w:rPr>
          <w:rFonts w:ascii="Courier New" w:hAnsi="Courier New" w:cs="Courier New"/>
          <w:sz w:val="24"/>
          <w:szCs w:val="24"/>
          <w:lang w:val="en-US"/>
        </w:rPr>
        <w:t xml:space="preserve">tographs and voice-over narration) in </w:t>
      </w:r>
      <w:r w:rsidR="00B672C8" w:rsidRPr="00B672C8">
        <w:rPr>
          <w:rFonts w:ascii="Courier New" w:hAnsi="Courier New" w:cs="Courier New"/>
          <w:sz w:val="24"/>
          <w:szCs w:val="24"/>
          <w:u w:val="single"/>
          <w:lang w:val="en-US"/>
        </w:rPr>
        <w:t>(nostalgia)</w:t>
      </w:r>
      <w:r w:rsidR="00533F57">
        <w:rPr>
          <w:rFonts w:ascii="Courier New" w:hAnsi="Courier New" w:cs="Courier New"/>
          <w:sz w:val="24"/>
          <w:szCs w:val="24"/>
          <w:lang w:val="en-US"/>
        </w:rPr>
        <w:t xml:space="preserve"> produces an </w:t>
      </w:r>
      <w:r w:rsidR="00533F57">
        <w:rPr>
          <w:rFonts w:ascii="Courier New" w:hAnsi="Courier New" w:cs="Courier New"/>
          <w:sz w:val="24"/>
          <w:szCs w:val="24"/>
          <w:lang w:val="en-US"/>
        </w:rPr>
        <w:t>“</w:t>
      </w:r>
      <w:r w:rsidR="00533F57">
        <w:rPr>
          <w:rFonts w:ascii="Courier New" w:hAnsi="Courier New" w:cs="Courier New"/>
          <w:sz w:val="24"/>
          <w:szCs w:val="24"/>
          <w:lang w:val="en-US"/>
        </w:rPr>
        <w:t>inbreeding in cause and effect</w:t>
      </w:r>
      <w:r w:rsidR="00533F57">
        <w:rPr>
          <w:rFonts w:ascii="Courier New" w:hAnsi="Courier New" w:cs="Courier New"/>
          <w:sz w:val="24"/>
          <w:szCs w:val="24"/>
          <w:lang w:val="en-US"/>
        </w:rPr>
        <w:t>”</w:t>
      </w:r>
      <w:r w:rsidR="00533F57">
        <w:rPr>
          <w:rFonts w:ascii="Courier New" w:hAnsi="Courier New" w:cs="Courier New"/>
          <w:sz w:val="24"/>
          <w:szCs w:val="24"/>
          <w:vertAlign w:val="superscript"/>
          <w:lang w:val="en-US"/>
        </w:rPr>
        <w:endnoteReference w:id="1"/>
      </w:r>
      <w:r w:rsidR="00533F57">
        <w:rPr>
          <w:rFonts w:ascii="Courier New" w:hAnsi="Courier New" w:cs="Courier New"/>
          <w:sz w:val="24"/>
          <w:szCs w:val="24"/>
          <w:lang w:val="en-US"/>
        </w:rPr>
        <w:t xml:space="preserve"> that is mediated by the bu</w:t>
      </w:r>
      <w:r w:rsidR="00533F57">
        <w:rPr>
          <w:rFonts w:ascii="Courier New" w:hAnsi="Courier New" w:cs="Courier New"/>
          <w:sz w:val="24"/>
          <w:szCs w:val="24"/>
          <w:lang w:val="en-US"/>
        </w:rPr>
        <w:t xml:space="preserve">rning of the images sequentially which gives rise to a new temporality of </w:t>
      </w:r>
      <w:r w:rsidR="00533F57">
        <w:rPr>
          <w:rFonts w:ascii="Courier New" w:hAnsi="Courier New" w:cs="Courier New"/>
          <w:sz w:val="24"/>
          <w:szCs w:val="24"/>
          <w:lang w:val="en-US"/>
        </w:rPr>
        <w:t>“</w:t>
      </w:r>
      <w:r w:rsidR="00533F57">
        <w:rPr>
          <w:rFonts w:ascii="Courier New" w:hAnsi="Courier New" w:cs="Courier New"/>
          <w:sz w:val="24"/>
          <w:szCs w:val="24"/>
          <w:lang w:val="en-US"/>
        </w:rPr>
        <w:t>I have remembered; I will remember; I may remember</w:t>
      </w:r>
      <w:r w:rsidR="00533F57">
        <w:rPr>
          <w:rFonts w:ascii="Courier New" w:hAnsi="Courier New" w:cs="Courier New"/>
          <w:sz w:val="24"/>
          <w:szCs w:val="24"/>
          <w:lang w:val="en-US"/>
        </w:rPr>
        <w:t>”</w:t>
      </w:r>
      <w:r w:rsidR="00533F57">
        <w:rPr>
          <w:rFonts w:ascii="Courier New" w:hAnsi="Courier New" w:cs="Courier New"/>
          <w:sz w:val="24"/>
          <w:szCs w:val="24"/>
          <w:lang w:val="en-US"/>
        </w:rPr>
        <w:t>. Frampton</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s newly defined temporality juxtaposes </w:t>
      </w:r>
      <w:r w:rsidR="00533F57">
        <w:rPr>
          <w:rFonts w:ascii="Courier New" w:hAnsi="Courier New" w:cs="Courier New"/>
          <w:sz w:val="24"/>
          <w:szCs w:val="24"/>
          <w:lang w:val="en-US"/>
        </w:rPr>
        <w:t>“</w:t>
      </w:r>
      <w:r w:rsidR="00533F57">
        <w:rPr>
          <w:rFonts w:ascii="Courier New" w:hAnsi="Courier New" w:cs="Courier New"/>
          <w:sz w:val="24"/>
          <w:szCs w:val="24"/>
          <w:lang w:val="en-US"/>
        </w:rPr>
        <w:t>future contemplation</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 along with Barthes</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s </w:t>
      </w:r>
      <w:r w:rsidR="00533F57">
        <w:rPr>
          <w:rFonts w:ascii="Courier New" w:hAnsi="Courier New" w:cs="Courier New"/>
          <w:sz w:val="24"/>
          <w:szCs w:val="24"/>
          <w:lang w:val="en-US"/>
        </w:rPr>
        <w:t>‘</w:t>
      </w:r>
      <w:r w:rsidR="00533F57">
        <w:rPr>
          <w:rFonts w:ascii="Courier New" w:hAnsi="Courier New" w:cs="Courier New"/>
          <w:sz w:val="24"/>
          <w:szCs w:val="24"/>
          <w:lang w:val="en-US"/>
        </w:rPr>
        <w:t>present reflection</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 and </w:t>
      </w:r>
      <w:r w:rsidR="00533F57">
        <w:rPr>
          <w:rFonts w:ascii="Courier New" w:hAnsi="Courier New" w:cs="Courier New"/>
          <w:sz w:val="24"/>
          <w:szCs w:val="24"/>
          <w:lang w:val="en-US"/>
        </w:rPr>
        <w:t>‘</w:t>
      </w:r>
      <w:r w:rsidR="00533F57">
        <w:rPr>
          <w:rFonts w:ascii="Courier New" w:hAnsi="Courier New" w:cs="Courier New"/>
          <w:sz w:val="24"/>
          <w:szCs w:val="24"/>
          <w:lang w:val="en-US"/>
        </w:rPr>
        <w:t>past reali</w:t>
      </w:r>
      <w:r w:rsidR="00533F57">
        <w:rPr>
          <w:rFonts w:ascii="Courier New" w:hAnsi="Courier New" w:cs="Courier New"/>
          <w:sz w:val="24"/>
          <w:szCs w:val="24"/>
          <w:lang w:val="en-US"/>
        </w:rPr>
        <w:t>ty</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 from his consideration of traumatic images. This third temporality of </w:t>
      </w:r>
      <w:r w:rsidR="00F82511">
        <w:rPr>
          <w:rFonts w:ascii="Courier New" w:hAnsi="Courier New" w:cs="Courier New"/>
          <w:sz w:val="24"/>
          <w:szCs w:val="24"/>
          <w:lang w:val="en-US"/>
        </w:rPr>
        <w:t>‘</w:t>
      </w:r>
      <w:r w:rsidR="00533F57">
        <w:rPr>
          <w:rFonts w:ascii="Courier New" w:hAnsi="Courier New" w:cs="Courier New"/>
          <w:sz w:val="24"/>
          <w:szCs w:val="24"/>
          <w:lang w:val="en-US"/>
        </w:rPr>
        <w:t>future contemplation</w:t>
      </w:r>
      <w:r w:rsidR="00F82511">
        <w:rPr>
          <w:rFonts w:ascii="Courier New" w:hAnsi="Courier New" w:cs="Courier New"/>
          <w:sz w:val="24"/>
          <w:szCs w:val="24"/>
          <w:lang w:val="en-US"/>
        </w:rPr>
        <w:t>’</w:t>
      </w:r>
      <w:r w:rsidR="00533F57">
        <w:rPr>
          <w:rFonts w:ascii="Courier New" w:hAnsi="Courier New" w:cs="Courier New"/>
          <w:sz w:val="24"/>
          <w:szCs w:val="24"/>
          <w:lang w:val="en-US"/>
        </w:rPr>
        <w:t xml:space="preserve"> brings about a </w:t>
      </w:r>
      <w:r w:rsidR="00533F57">
        <w:rPr>
          <w:rFonts w:ascii="Courier New" w:hAnsi="Courier New" w:cs="Courier New"/>
          <w:sz w:val="24"/>
          <w:szCs w:val="24"/>
          <w:lang w:val="en-US"/>
        </w:rPr>
        <w:t>tri-dimensional</w:t>
      </w:r>
      <w:r w:rsidR="00533F57">
        <w:rPr>
          <w:rFonts w:ascii="Courier New" w:hAnsi="Courier New" w:cs="Courier New"/>
          <w:sz w:val="24"/>
          <w:szCs w:val="24"/>
          <w:lang w:val="en-US"/>
        </w:rPr>
        <w:t xml:space="preserve"> sense of emotion and may explain </w:t>
      </w:r>
      <w:proofErr w:type="spellStart"/>
      <w:r w:rsidR="00533F57">
        <w:rPr>
          <w:rFonts w:ascii="Courier New" w:hAnsi="Courier New" w:cs="Courier New"/>
          <w:sz w:val="24"/>
          <w:szCs w:val="24"/>
          <w:lang w:val="en-US"/>
        </w:rPr>
        <w:t>spatio</w:t>
      </w:r>
      <w:proofErr w:type="spellEnd"/>
      <w:r w:rsidR="00533F57">
        <w:rPr>
          <w:rFonts w:ascii="Courier New" w:hAnsi="Courier New" w:cs="Courier New"/>
          <w:sz w:val="24"/>
          <w:szCs w:val="24"/>
          <w:lang w:val="en-US"/>
        </w:rPr>
        <w:t xml:space="preserve">-temporal connotations in the concept of </w:t>
      </w:r>
      <w:r w:rsidR="00533F57">
        <w:rPr>
          <w:rFonts w:ascii="Courier New" w:hAnsi="Courier New" w:cs="Courier New"/>
          <w:sz w:val="24"/>
          <w:szCs w:val="24"/>
          <w:lang w:val="en-US"/>
        </w:rPr>
        <w:t>‘</w:t>
      </w:r>
      <w:r w:rsidR="00533F57">
        <w:rPr>
          <w:rFonts w:ascii="Courier New" w:hAnsi="Courier New" w:cs="Courier New"/>
          <w:sz w:val="24"/>
          <w:szCs w:val="24"/>
          <w:lang w:val="en-US"/>
        </w:rPr>
        <w:t>nostalgia</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 as well as providing the possibili</w:t>
      </w:r>
      <w:r w:rsidR="00533F57">
        <w:rPr>
          <w:rFonts w:ascii="Courier New" w:hAnsi="Courier New" w:cs="Courier New"/>
          <w:sz w:val="24"/>
          <w:szCs w:val="24"/>
          <w:lang w:val="en-US"/>
        </w:rPr>
        <w:t xml:space="preserve">ty for inherent (potential) connoted messages at the level of denotation in the photograph that would restructure and rectify the structural and </w:t>
      </w:r>
      <w:r w:rsidR="00533F57">
        <w:rPr>
          <w:rFonts w:ascii="Courier New" w:hAnsi="Courier New" w:cs="Courier New"/>
          <w:sz w:val="24"/>
          <w:szCs w:val="24"/>
          <w:lang w:val="en-US"/>
        </w:rPr>
        <w:lastRenderedPageBreak/>
        <w:t>ethical paradox of the photograph as outlined by Barthes.</w:t>
      </w:r>
    </w:p>
    <w:p w:rsidR="00000000" w:rsidRDefault="00533F57">
      <w:pPr>
        <w:spacing w:line="480" w:lineRule="auto"/>
        <w:jc w:val="both"/>
        <w:rPr>
          <w:rFonts w:ascii="Courier New" w:hAnsi="Courier New" w:cs="Courier New"/>
          <w:sz w:val="24"/>
          <w:szCs w:val="24"/>
          <w:lang w:val="en-US"/>
        </w:rPr>
      </w:pPr>
      <w:r>
        <w:rPr>
          <w:rFonts w:ascii="Courier New" w:hAnsi="Courier New" w:cs="Courier New"/>
          <w:sz w:val="24"/>
          <w:szCs w:val="24"/>
          <w:lang w:val="en-US"/>
        </w:rPr>
        <w:tab/>
        <w:t xml:space="preserve">In </w:t>
      </w:r>
      <w:r>
        <w:rPr>
          <w:rFonts w:ascii="Courier New" w:hAnsi="Courier New" w:cs="Courier New"/>
          <w:sz w:val="24"/>
          <w:szCs w:val="24"/>
          <w:lang w:val="en-US"/>
        </w:rPr>
        <w:t>“</w:t>
      </w:r>
      <w:r>
        <w:rPr>
          <w:rFonts w:ascii="Courier New" w:hAnsi="Courier New" w:cs="Courier New"/>
          <w:sz w:val="24"/>
          <w:szCs w:val="24"/>
          <w:lang w:val="en-US"/>
        </w:rPr>
        <w:t>The Photographic Message</w:t>
      </w:r>
      <w:r>
        <w:rPr>
          <w:rFonts w:ascii="Courier New" w:hAnsi="Courier New" w:cs="Courier New"/>
          <w:sz w:val="24"/>
          <w:szCs w:val="24"/>
          <w:lang w:val="en-US"/>
        </w:rPr>
        <w:t>”</w:t>
      </w:r>
      <w:r>
        <w:rPr>
          <w:rFonts w:ascii="Courier New" w:hAnsi="Courier New" w:cs="Courier New"/>
          <w:sz w:val="24"/>
          <w:szCs w:val="24"/>
          <w:lang w:val="en-US"/>
        </w:rPr>
        <w:t>, Barthes provides a st</w:t>
      </w:r>
      <w:r>
        <w:rPr>
          <w:rFonts w:ascii="Courier New" w:hAnsi="Courier New" w:cs="Courier New"/>
          <w:sz w:val="24"/>
          <w:szCs w:val="24"/>
          <w:lang w:val="en-US"/>
        </w:rPr>
        <w:t>ructural analysis of the photographic image. The message from photographs is formed by a source of emission, a channel of transmission, and a point of reception.</w:t>
      </w:r>
      <w:r>
        <w:rPr>
          <w:rFonts w:ascii="Courier New" w:hAnsi="Courier New" w:cs="Courier New"/>
          <w:sz w:val="24"/>
          <w:szCs w:val="24"/>
          <w:vertAlign w:val="superscript"/>
          <w:lang w:val="en-US"/>
        </w:rPr>
        <w:endnoteReference w:id="2"/>
      </w:r>
      <w:r>
        <w:rPr>
          <w:rFonts w:ascii="Courier New" w:hAnsi="Courier New" w:cs="Courier New"/>
          <w:sz w:val="24"/>
          <w:szCs w:val="24"/>
          <w:lang w:val="en-US"/>
        </w:rPr>
        <w:t xml:space="preserve"> </w:t>
      </w:r>
      <w:proofErr w:type="gramStart"/>
      <w:r>
        <w:rPr>
          <w:rFonts w:ascii="Courier New" w:hAnsi="Courier New" w:cs="Courier New"/>
          <w:sz w:val="24"/>
          <w:szCs w:val="24"/>
          <w:lang w:val="en-US"/>
        </w:rPr>
        <w:t>The linguistic and image become two separate but cooperative structures through the channel of transmission.</w:t>
      </w:r>
      <w:proofErr w:type="gramEnd"/>
      <w:r>
        <w:rPr>
          <w:rFonts w:ascii="Courier New" w:hAnsi="Courier New" w:cs="Courier New"/>
          <w:sz w:val="24"/>
          <w:szCs w:val="24"/>
          <w:vertAlign w:val="superscript"/>
          <w:lang w:val="en-US"/>
        </w:rPr>
        <w:endnoteReference w:id="3"/>
      </w:r>
      <w:r>
        <w:rPr>
          <w:rFonts w:ascii="Courier New" w:hAnsi="Courier New" w:cs="Courier New"/>
          <w:sz w:val="24"/>
          <w:szCs w:val="24"/>
          <w:lang w:val="en-US"/>
        </w:rPr>
        <w:t xml:space="preserve"> For Barthes, film is an </w:t>
      </w:r>
      <w:r>
        <w:rPr>
          <w:rFonts w:ascii="Courier New" w:hAnsi="Courier New" w:cs="Courier New"/>
          <w:sz w:val="24"/>
          <w:szCs w:val="24"/>
          <w:lang w:val="en-US"/>
        </w:rPr>
        <w:t>“</w:t>
      </w:r>
      <w:r>
        <w:rPr>
          <w:rFonts w:ascii="Courier New" w:hAnsi="Courier New" w:cs="Courier New"/>
          <w:sz w:val="24"/>
          <w:szCs w:val="24"/>
          <w:lang w:val="en-US"/>
        </w:rPr>
        <w:t>imitative art</w:t>
      </w:r>
      <w:r>
        <w:rPr>
          <w:rFonts w:ascii="Courier New" w:hAnsi="Courier New" w:cs="Courier New"/>
          <w:sz w:val="24"/>
          <w:szCs w:val="24"/>
          <w:lang w:val="en-US"/>
        </w:rPr>
        <w:t>”</w:t>
      </w:r>
      <w:r>
        <w:rPr>
          <w:rFonts w:ascii="Courier New" w:hAnsi="Courier New" w:cs="Courier New"/>
          <w:sz w:val="24"/>
          <w:szCs w:val="24"/>
          <w:lang w:val="en-US"/>
        </w:rPr>
        <w:t xml:space="preserve"> that has a sty</w:t>
      </w:r>
      <w:r>
        <w:rPr>
          <w:rFonts w:ascii="Courier New" w:hAnsi="Courier New" w:cs="Courier New"/>
          <w:sz w:val="24"/>
          <w:szCs w:val="24"/>
          <w:lang w:val="en-US"/>
        </w:rPr>
        <w:t>le in the reproduction of images and implies necessarily both denoted and connoted messages - and is without the prestige of the photograph and its perfect analogous nature.</w:t>
      </w:r>
      <w:r>
        <w:rPr>
          <w:rFonts w:ascii="Courier New" w:hAnsi="Courier New" w:cs="Courier New"/>
          <w:sz w:val="24"/>
          <w:szCs w:val="24"/>
          <w:vertAlign w:val="superscript"/>
          <w:lang w:val="en-US"/>
        </w:rPr>
        <w:endnoteReference w:id="4"/>
      </w:r>
      <w:r>
        <w:rPr>
          <w:rFonts w:ascii="Courier New" w:hAnsi="Courier New" w:cs="Courier New"/>
          <w:sz w:val="24"/>
          <w:szCs w:val="24"/>
          <w:lang w:val="en-US"/>
        </w:rPr>
        <w:t xml:space="preserve"> Frampton</w:t>
      </w:r>
      <w:r>
        <w:rPr>
          <w:rFonts w:ascii="Courier New" w:hAnsi="Courier New" w:cs="Courier New"/>
          <w:sz w:val="24"/>
          <w:szCs w:val="24"/>
          <w:lang w:val="en-US"/>
        </w:rPr>
        <w:t>’</w:t>
      </w:r>
      <w:r>
        <w:rPr>
          <w:rFonts w:ascii="Courier New" w:hAnsi="Courier New" w:cs="Courier New"/>
          <w:sz w:val="24"/>
          <w:szCs w:val="24"/>
          <w:lang w:val="en-US"/>
        </w:rPr>
        <w:t>s asynchronous narrative has a tendency to accent t</w:t>
      </w:r>
      <w:r>
        <w:rPr>
          <w:rFonts w:ascii="Courier New" w:hAnsi="Courier New" w:cs="Courier New"/>
          <w:sz w:val="24"/>
          <w:szCs w:val="24"/>
          <w:lang w:val="en-US"/>
        </w:rPr>
        <w:t xml:space="preserve">his prestige of the photograph while also defying it. Images, such as the moldy spaghetti, are rendered so independent through the </w:t>
      </w:r>
      <w:proofErr w:type="spellStart"/>
      <w:r>
        <w:rPr>
          <w:rFonts w:ascii="Courier New" w:hAnsi="Courier New" w:cs="Courier New"/>
          <w:sz w:val="24"/>
          <w:szCs w:val="24"/>
          <w:lang w:val="en-US"/>
        </w:rPr>
        <w:t>asynchronicity</w:t>
      </w:r>
      <w:proofErr w:type="spellEnd"/>
      <w:r>
        <w:rPr>
          <w:rFonts w:ascii="Courier New" w:hAnsi="Courier New" w:cs="Courier New"/>
          <w:sz w:val="24"/>
          <w:szCs w:val="24"/>
          <w:lang w:val="en-US"/>
        </w:rPr>
        <w:t xml:space="preserve"> of the narrative that their denoted message is far more pronounced in many regards (than were they not coopera</w:t>
      </w:r>
      <w:r>
        <w:rPr>
          <w:rFonts w:ascii="Courier New" w:hAnsi="Courier New" w:cs="Courier New"/>
          <w:sz w:val="24"/>
          <w:szCs w:val="24"/>
          <w:lang w:val="en-US"/>
        </w:rPr>
        <w:t xml:space="preserve">ting with a linguistic message at all). Once a </w:t>
      </w:r>
      <w:r w:rsidR="00F82511">
        <w:rPr>
          <w:rFonts w:ascii="Courier New" w:hAnsi="Courier New" w:cs="Courier New"/>
          <w:sz w:val="24"/>
          <w:szCs w:val="24"/>
          <w:lang w:val="en-US"/>
        </w:rPr>
        <w:t>spectator has accepted</w:t>
      </w:r>
      <w:r>
        <w:rPr>
          <w:rFonts w:ascii="Courier New" w:hAnsi="Courier New" w:cs="Courier New"/>
          <w:sz w:val="24"/>
          <w:szCs w:val="24"/>
          <w:lang w:val="en-US"/>
        </w:rPr>
        <w:t xml:space="preserve"> that the spaghetti is not related to the narration synchronized with it, then it becomes equally apparent that the spaghetti photo is essentially and simply a photo of </w:t>
      </w:r>
      <w:proofErr w:type="gramStart"/>
      <w:r>
        <w:rPr>
          <w:rFonts w:ascii="Courier New" w:hAnsi="Courier New" w:cs="Courier New"/>
          <w:sz w:val="24"/>
          <w:szCs w:val="24"/>
          <w:lang w:val="en-US"/>
        </w:rPr>
        <w:t>spaghett</w:t>
      </w:r>
      <w:r>
        <w:rPr>
          <w:rFonts w:ascii="Courier New" w:hAnsi="Courier New" w:cs="Courier New"/>
          <w:sz w:val="24"/>
          <w:szCs w:val="24"/>
          <w:lang w:val="en-US"/>
        </w:rPr>
        <w:t>i,</w:t>
      </w:r>
      <w:proofErr w:type="gramEnd"/>
      <w:r>
        <w:rPr>
          <w:rFonts w:ascii="Courier New" w:hAnsi="Courier New" w:cs="Courier New"/>
          <w:sz w:val="24"/>
          <w:szCs w:val="24"/>
          <w:lang w:val="en-US"/>
        </w:rPr>
        <w:t xml:space="preserve"> and nothing more (provided there is no </w:t>
      </w:r>
      <w:r>
        <w:rPr>
          <w:rFonts w:ascii="Courier New" w:hAnsi="Courier New" w:cs="Courier New"/>
          <w:sz w:val="24"/>
          <w:szCs w:val="24"/>
          <w:lang w:val="en-US"/>
        </w:rPr>
        <w:t>“</w:t>
      </w:r>
      <w:r>
        <w:rPr>
          <w:rFonts w:ascii="Courier New" w:hAnsi="Courier New" w:cs="Courier New"/>
          <w:sz w:val="24"/>
          <w:szCs w:val="24"/>
          <w:lang w:val="en-US"/>
        </w:rPr>
        <w:t>imported connotation</w:t>
      </w:r>
      <w:r>
        <w:rPr>
          <w:rFonts w:ascii="Courier New" w:hAnsi="Courier New" w:cs="Courier New"/>
          <w:sz w:val="24"/>
          <w:szCs w:val="24"/>
          <w:lang w:val="en-US"/>
        </w:rPr>
        <w:t>”</w:t>
      </w:r>
      <w:r>
        <w:rPr>
          <w:rFonts w:ascii="Courier New" w:hAnsi="Courier New" w:cs="Courier New"/>
          <w:sz w:val="24"/>
          <w:szCs w:val="24"/>
          <w:lang w:val="en-US"/>
        </w:rPr>
        <w:t xml:space="preserve"> from the narration of the previous sequence). </w:t>
      </w:r>
    </w:p>
    <w:p w:rsidR="00000000" w:rsidRDefault="00533F57">
      <w:pPr>
        <w:spacing w:line="480" w:lineRule="auto"/>
        <w:jc w:val="both"/>
        <w:rPr>
          <w:rFonts w:ascii="Courier New" w:hAnsi="Courier New" w:cs="Courier New"/>
          <w:sz w:val="24"/>
          <w:szCs w:val="24"/>
          <w:lang w:val="en-US"/>
        </w:rPr>
      </w:pPr>
      <w:r>
        <w:rPr>
          <w:rFonts w:ascii="Courier New" w:hAnsi="Courier New" w:cs="Courier New"/>
          <w:sz w:val="24"/>
          <w:szCs w:val="24"/>
          <w:lang w:val="en-US"/>
        </w:rPr>
        <w:tab/>
        <w:t>Additionally, Barthes understands the perfect analogous nature of the photograph to have a relationship with connoted messages that directly im</w:t>
      </w:r>
      <w:r>
        <w:rPr>
          <w:rFonts w:ascii="Courier New" w:hAnsi="Courier New" w:cs="Courier New"/>
          <w:sz w:val="24"/>
          <w:szCs w:val="24"/>
          <w:lang w:val="en-US"/>
        </w:rPr>
        <w:t>plies and necessitates a change of structure so that signification is displaced.</w:t>
      </w:r>
      <w:r>
        <w:rPr>
          <w:rFonts w:ascii="Courier New" w:hAnsi="Courier New" w:cs="Courier New"/>
          <w:sz w:val="24"/>
          <w:szCs w:val="24"/>
          <w:vertAlign w:val="superscript"/>
          <w:lang w:val="en-US"/>
        </w:rPr>
        <w:endnoteReference w:id="5"/>
      </w:r>
      <w:r>
        <w:rPr>
          <w:rFonts w:ascii="Courier New" w:hAnsi="Courier New" w:cs="Courier New"/>
          <w:sz w:val="24"/>
          <w:szCs w:val="24"/>
          <w:lang w:val="en-US"/>
        </w:rPr>
        <w:t xml:space="preserve"> Using the spaghetti sequence once more, prior to a spectator exhausting the possibility to render the text and </w:t>
      </w:r>
      <w:r>
        <w:rPr>
          <w:rFonts w:ascii="Courier New" w:hAnsi="Courier New" w:cs="Courier New"/>
          <w:sz w:val="24"/>
          <w:szCs w:val="24"/>
          <w:lang w:val="en-US"/>
        </w:rPr>
        <w:lastRenderedPageBreak/>
        <w:t>image relatively synchronous, possible connot</w:t>
      </w:r>
      <w:r>
        <w:rPr>
          <w:rFonts w:ascii="Courier New" w:hAnsi="Courier New" w:cs="Courier New"/>
          <w:sz w:val="24"/>
          <w:szCs w:val="24"/>
          <w:lang w:val="en-US"/>
        </w:rPr>
        <w:t xml:space="preserve">ations may arise - perhaps a spectator will attempt to conceive of the spaghetti being a profile of Michael Snow (as described in the text/narration). This forcing of connoted meaning on the image of the spaghetti does change the structure of the image so </w:t>
      </w:r>
      <w:r>
        <w:rPr>
          <w:rFonts w:ascii="Courier New" w:hAnsi="Courier New" w:cs="Courier New"/>
          <w:sz w:val="24"/>
          <w:szCs w:val="24"/>
          <w:lang w:val="en-US"/>
        </w:rPr>
        <w:t xml:space="preserve">that the connotation would render the image as signifying something different from what is shown (a spaghetti profile of Snow as opposed to simply a photo of spaghetti). Frampton uses the </w:t>
      </w:r>
      <w:proofErr w:type="spellStart"/>
      <w:r>
        <w:rPr>
          <w:rFonts w:ascii="Courier New" w:hAnsi="Courier New" w:cs="Courier New"/>
          <w:sz w:val="24"/>
          <w:szCs w:val="24"/>
          <w:lang w:val="en-US"/>
        </w:rPr>
        <w:t>asynchronicity</w:t>
      </w:r>
      <w:proofErr w:type="spellEnd"/>
      <w:r>
        <w:rPr>
          <w:rFonts w:ascii="Courier New" w:hAnsi="Courier New" w:cs="Courier New"/>
          <w:sz w:val="24"/>
          <w:szCs w:val="24"/>
          <w:lang w:val="en-US"/>
        </w:rPr>
        <w:t xml:space="preserve"> of the narrative in a defiant manner that highlights </w:t>
      </w:r>
      <w:r>
        <w:rPr>
          <w:rFonts w:ascii="Courier New" w:hAnsi="Courier New" w:cs="Courier New"/>
          <w:sz w:val="24"/>
          <w:szCs w:val="24"/>
          <w:lang w:val="en-US"/>
        </w:rPr>
        <w:t>the process by which photographs can be infused with their connoted messages.</w:t>
      </w:r>
    </w:p>
    <w:p w:rsidR="00000000" w:rsidRDefault="00533F57">
      <w:pPr>
        <w:spacing w:line="480" w:lineRule="auto"/>
        <w:jc w:val="both"/>
        <w:rPr>
          <w:rFonts w:ascii="Courier New" w:hAnsi="Courier New" w:cs="Courier New"/>
          <w:sz w:val="24"/>
          <w:szCs w:val="24"/>
          <w:lang w:val="en-US"/>
        </w:rPr>
      </w:pPr>
      <w:r>
        <w:rPr>
          <w:rFonts w:ascii="Courier New" w:hAnsi="Courier New" w:cs="Courier New"/>
          <w:sz w:val="24"/>
          <w:szCs w:val="24"/>
          <w:lang w:val="en-US"/>
        </w:rPr>
        <w:tab/>
        <w:t>Frampton seems to challenge Barthes</w:t>
      </w:r>
      <w:r>
        <w:rPr>
          <w:rFonts w:ascii="Courier New" w:hAnsi="Courier New" w:cs="Courier New"/>
          <w:sz w:val="24"/>
          <w:szCs w:val="24"/>
          <w:lang w:val="en-US"/>
        </w:rPr>
        <w:t>’</w:t>
      </w:r>
      <w:r>
        <w:rPr>
          <w:rFonts w:ascii="Courier New" w:hAnsi="Courier New" w:cs="Courier New"/>
          <w:sz w:val="24"/>
          <w:szCs w:val="24"/>
          <w:lang w:val="en-US"/>
        </w:rPr>
        <w:t xml:space="preserve">s </w:t>
      </w:r>
      <w:r w:rsidR="00F82511">
        <w:rPr>
          <w:rFonts w:ascii="Courier New" w:hAnsi="Courier New" w:cs="Courier New"/>
          <w:sz w:val="24"/>
          <w:szCs w:val="24"/>
          <w:lang w:val="en-US"/>
        </w:rPr>
        <w:t>“</w:t>
      </w:r>
      <w:r>
        <w:rPr>
          <w:rFonts w:ascii="Courier New" w:hAnsi="Courier New" w:cs="Courier New"/>
          <w:sz w:val="24"/>
          <w:szCs w:val="24"/>
          <w:lang w:val="en-US"/>
        </w:rPr>
        <w:t>paradox of the photograph</w:t>
      </w:r>
      <w:r w:rsidR="00F82511">
        <w:rPr>
          <w:rFonts w:ascii="Courier New" w:hAnsi="Courier New" w:cs="Courier New"/>
          <w:sz w:val="24"/>
          <w:szCs w:val="24"/>
          <w:lang w:val="en-US"/>
        </w:rPr>
        <w:t>”</w:t>
      </w:r>
      <w:r>
        <w:rPr>
          <w:rFonts w:ascii="Courier New" w:hAnsi="Courier New" w:cs="Courier New"/>
          <w:sz w:val="24"/>
          <w:szCs w:val="24"/>
          <w:lang w:val="en-US"/>
        </w:rPr>
        <w:t xml:space="preserve"> th</w:t>
      </w:r>
      <w:r w:rsidR="00692643">
        <w:rPr>
          <w:rFonts w:ascii="Courier New" w:hAnsi="Courier New" w:cs="Courier New"/>
          <w:sz w:val="24"/>
          <w:szCs w:val="24"/>
          <w:lang w:val="en-US"/>
        </w:rPr>
        <w:t>rough the asynchronous narration</w:t>
      </w:r>
      <w:r>
        <w:rPr>
          <w:rFonts w:ascii="Courier New" w:hAnsi="Courier New" w:cs="Courier New"/>
          <w:sz w:val="24"/>
          <w:szCs w:val="24"/>
          <w:lang w:val="en-US"/>
        </w:rPr>
        <w:t xml:space="preserve"> by underscoring that a connoted message does not develop on the basis of a m</w:t>
      </w:r>
      <w:r>
        <w:rPr>
          <w:rFonts w:ascii="Courier New" w:hAnsi="Courier New" w:cs="Courier New"/>
          <w:sz w:val="24"/>
          <w:szCs w:val="24"/>
          <w:lang w:val="en-US"/>
        </w:rPr>
        <w:t xml:space="preserve">essage without a code, but instead develops on the basis of a </w:t>
      </w:r>
      <w:r>
        <w:rPr>
          <w:rFonts w:ascii="Courier New" w:hAnsi="Courier New" w:cs="Courier New"/>
          <w:sz w:val="24"/>
          <w:szCs w:val="24"/>
          <w:lang w:val="en-US"/>
        </w:rPr>
        <w:t>“</w:t>
      </w:r>
      <w:r>
        <w:rPr>
          <w:rFonts w:ascii="Courier New" w:hAnsi="Courier New" w:cs="Courier New"/>
          <w:sz w:val="24"/>
          <w:szCs w:val="24"/>
          <w:lang w:val="en-US"/>
        </w:rPr>
        <w:t>coded temporality</w:t>
      </w:r>
      <w:r>
        <w:rPr>
          <w:rFonts w:ascii="Courier New" w:hAnsi="Courier New" w:cs="Courier New"/>
          <w:sz w:val="24"/>
          <w:szCs w:val="24"/>
          <w:lang w:val="en-US"/>
        </w:rPr>
        <w:t>”</w:t>
      </w:r>
      <w:r>
        <w:rPr>
          <w:rFonts w:ascii="Courier New" w:hAnsi="Courier New" w:cs="Courier New"/>
          <w:sz w:val="24"/>
          <w:szCs w:val="24"/>
          <w:lang w:val="en-US"/>
        </w:rPr>
        <w:t xml:space="preserve"> inherent to a photograph. The narration during the spaghetti sequence (</w:t>
      </w:r>
      <w:proofErr w:type="spellStart"/>
      <w:r>
        <w:rPr>
          <w:rFonts w:ascii="Courier New" w:hAnsi="Courier New" w:cs="Courier New"/>
          <w:sz w:val="24"/>
          <w:szCs w:val="24"/>
          <w:lang w:val="en-US"/>
        </w:rPr>
        <w:t>ie</w:t>
      </w:r>
      <w:proofErr w:type="spellEnd"/>
      <w:r>
        <w:rPr>
          <w:rFonts w:ascii="Courier New" w:hAnsi="Courier New" w:cs="Courier New"/>
          <w:sz w:val="24"/>
          <w:szCs w:val="24"/>
          <w:lang w:val="en-US"/>
        </w:rPr>
        <w:t>. visual sequence) conjoins a past-present (</w:t>
      </w:r>
      <w:r>
        <w:rPr>
          <w:rFonts w:ascii="Courier New" w:hAnsi="Courier New" w:cs="Courier New"/>
          <w:sz w:val="24"/>
          <w:szCs w:val="24"/>
          <w:lang w:val="en-US"/>
        </w:rPr>
        <w:t>“</w:t>
      </w:r>
      <w:r>
        <w:rPr>
          <w:rFonts w:ascii="Courier New" w:hAnsi="Courier New" w:cs="Courier New"/>
          <w:sz w:val="24"/>
          <w:szCs w:val="24"/>
          <w:lang w:val="en-US"/>
        </w:rPr>
        <w:t>still troubles me</w:t>
      </w:r>
      <w:r>
        <w:rPr>
          <w:rFonts w:ascii="Courier New" w:hAnsi="Courier New" w:cs="Courier New"/>
          <w:sz w:val="24"/>
          <w:szCs w:val="24"/>
          <w:lang w:val="en-US"/>
        </w:rPr>
        <w:t>”</w:t>
      </w:r>
      <w:r>
        <w:rPr>
          <w:rFonts w:ascii="Courier New" w:hAnsi="Courier New" w:cs="Courier New"/>
          <w:sz w:val="24"/>
          <w:szCs w:val="24"/>
          <w:lang w:val="en-US"/>
        </w:rPr>
        <w:t>) with present-future (</w:t>
      </w:r>
      <w:r>
        <w:rPr>
          <w:rFonts w:ascii="Courier New" w:hAnsi="Courier New" w:cs="Courier New"/>
          <w:sz w:val="24"/>
          <w:szCs w:val="24"/>
          <w:lang w:val="en-US"/>
        </w:rPr>
        <w:t>“</w:t>
      </w:r>
      <w:r>
        <w:rPr>
          <w:rFonts w:ascii="Courier New" w:hAnsi="Courier New" w:cs="Courier New"/>
          <w:sz w:val="24"/>
          <w:szCs w:val="24"/>
          <w:lang w:val="en-US"/>
        </w:rPr>
        <w:t>I wish I could</w:t>
      </w:r>
      <w:r>
        <w:rPr>
          <w:rFonts w:ascii="Courier New" w:hAnsi="Courier New" w:cs="Courier New"/>
          <w:sz w:val="24"/>
          <w:szCs w:val="24"/>
          <w:lang w:val="en-US"/>
        </w:rPr>
        <w:t xml:space="preserve"> apologize</w:t>
      </w:r>
      <w:r>
        <w:rPr>
          <w:rFonts w:ascii="Courier New" w:hAnsi="Courier New" w:cs="Courier New"/>
          <w:sz w:val="24"/>
          <w:szCs w:val="24"/>
          <w:lang w:val="en-US"/>
        </w:rPr>
        <w:t>”</w:t>
      </w:r>
      <w:r>
        <w:rPr>
          <w:rFonts w:ascii="Courier New" w:hAnsi="Courier New" w:cs="Courier New"/>
          <w:sz w:val="24"/>
          <w:szCs w:val="24"/>
          <w:lang w:val="en-US"/>
        </w:rPr>
        <w:t>) tense, revealing that potential future contemplation (</w:t>
      </w:r>
      <w:proofErr w:type="spellStart"/>
      <w:r>
        <w:rPr>
          <w:rFonts w:ascii="Courier New" w:hAnsi="Courier New" w:cs="Courier New"/>
          <w:sz w:val="24"/>
          <w:szCs w:val="24"/>
          <w:lang w:val="en-US"/>
        </w:rPr>
        <w:t>ie</w:t>
      </w:r>
      <w:proofErr w:type="spellEnd"/>
      <w:r>
        <w:rPr>
          <w:rFonts w:ascii="Courier New" w:hAnsi="Courier New" w:cs="Courier New"/>
          <w:sz w:val="24"/>
          <w:szCs w:val="24"/>
          <w:lang w:val="en-US"/>
        </w:rPr>
        <w:t xml:space="preserve">. present-future) of the photograph infuses the denoted message of the photograph with a connoted message (albeit only a </w:t>
      </w:r>
      <w:r>
        <w:rPr>
          <w:rFonts w:ascii="Courier New" w:hAnsi="Courier New" w:cs="Courier New"/>
          <w:sz w:val="24"/>
          <w:szCs w:val="24"/>
          <w:lang w:val="en-US"/>
        </w:rPr>
        <w:t>“</w:t>
      </w:r>
      <w:r>
        <w:rPr>
          <w:rFonts w:ascii="Courier New" w:hAnsi="Courier New" w:cs="Courier New"/>
          <w:sz w:val="24"/>
          <w:szCs w:val="24"/>
          <w:lang w:val="en-US"/>
        </w:rPr>
        <w:t>potential</w:t>
      </w:r>
      <w:r>
        <w:rPr>
          <w:rFonts w:ascii="Courier New" w:hAnsi="Courier New" w:cs="Courier New"/>
          <w:sz w:val="24"/>
          <w:szCs w:val="24"/>
          <w:lang w:val="en-US"/>
        </w:rPr>
        <w:t>”</w:t>
      </w:r>
      <w:r>
        <w:rPr>
          <w:rFonts w:ascii="Courier New" w:hAnsi="Courier New" w:cs="Courier New"/>
          <w:sz w:val="24"/>
          <w:szCs w:val="24"/>
          <w:lang w:val="en-US"/>
        </w:rPr>
        <w:t xml:space="preserve"> connoted message). </w:t>
      </w:r>
      <w:proofErr w:type="gramStart"/>
      <w:r>
        <w:rPr>
          <w:rFonts w:ascii="Courier New" w:hAnsi="Courier New" w:cs="Courier New"/>
          <w:sz w:val="24"/>
          <w:szCs w:val="24"/>
          <w:lang w:val="en-US"/>
        </w:rPr>
        <w:t>The more personal the photograph to</w:t>
      </w:r>
      <w:r>
        <w:rPr>
          <w:rFonts w:ascii="Courier New" w:hAnsi="Courier New" w:cs="Courier New"/>
          <w:sz w:val="24"/>
          <w:szCs w:val="24"/>
          <w:lang w:val="en-US"/>
        </w:rPr>
        <w:t xml:space="preserve"> the spectator, the more imminent the potentiality for a connoted message based on future contemplation.</w:t>
      </w:r>
      <w:proofErr w:type="gramEnd"/>
      <w:r>
        <w:rPr>
          <w:rFonts w:ascii="Courier New" w:hAnsi="Courier New" w:cs="Courier New"/>
          <w:sz w:val="24"/>
          <w:szCs w:val="24"/>
          <w:lang w:val="en-US"/>
        </w:rPr>
        <w:t xml:space="preserve"> Frampton, however, may be pointing out that this connoted message is as </w:t>
      </w:r>
      <w:r>
        <w:rPr>
          <w:rFonts w:ascii="Courier New" w:hAnsi="Courier New" w:cs="Courier New"/>
          <w:sz w:val="24"/>
          <w:szCs w:val="24"/>
          <w:lang w:val="en-US"/>
        </w:rPr>
        <w:t>“</w:t>
      </w:r>
      <w:r>
        <w:rPr>
          <w:rFonts w:ascii="Courier New" w:hAnsi="Courier New" w:cs="Courier New"/>
          <w:sz w:val="24"/>
          <w:szCs w:val="24"/>
          <w:lang w:val="en-US"/>
        </w:rPr>
        <w:t>prestigious</w:t>
      </w:r>
      <w:r>
        <w:rPr>
          <w:rFonts w:ascii="Courier New" w:hAnsi="Courier New" w:cs="Courier New"/>
          <w:sz w:val="24"/>
          <w:szCs w:val="24"/>
          <w:lang w:val="en-US"/>
        </w:rPr>
        <w:t>”</w:t>
      </w:r>
      <w:r>
        <w:rPr>
          <w:rFonts w:ascii="Courier New" w:hAnsi="Courier New" w:cs="Courier New"/>
          <w:sz w:val="24"/>
          <w:szCs w:val="24"/>
          <w:lang w:val="en-US"/>
        </w:rPr>
        <w:t xml:space="preserve"> as the analogous nature of the photograph. In effect, there is no</w:t>
      </w:r>
      <w:r>
        <w:rPr>
          <w:rFonts w:ascii="Courier New" w:hAnsi="Courier New" w:cs="Courier New"/>
          <w:sz w:val="24"/>
          <w:szCs w:val="24"/>
          <w:lang w:val="en-US"/>
        </w:rPr>
        <w:t xml:space="preserve"> </w:t>
      </w:r>
      <w:proofErr w:type="spellStart"/>
      <w:r w:rsidRPr="00692643">
        <w:rPr>
          <w:rFonts w:ascii="Courier New" w:hAnsi="Courier New" w:cs="Courier New"/>
          <w:iCs/>
          <w:sz w:val="24"/>
          <w:szCs w:val="24"/>
          <w:lang w:val="en-US"/>
        </w:rPr>
        <w:lastRenderedPageBreak/>
        <w:t>Barthesian</w:t>
      </w:r>
      <w:proofErr w:type="spellEnd"/>
      <w:r>
        <w:rPr>
          <w:rFonts w:ascii="Courier New" w:hAnsi="Courier New" w:cs="Courier New"/>
          <w:sz w:val="24"/>
          <w:szCs w:val="24"/>
          <w:lang w:val="en-US"/>
        </w:rPr>
        <w:t xml:space="preserve"> ethical paradox - the photograph need not be inherently objective to also be a perfect </w:t>
      </w:r>
      <w:proofErr w:type="spellStart"/>
      <w:r>
        <w:rPr>
          <w:rFonts w:ascii="Courier New" w:hAnsi="Courier New" w:cs="Courier New"/>
          <w:sz w:val="24"/>
          <w:szCs w:val="24"/>
          <w:lang w:val="en-US"/>
        </w:rPr>
        <w:t>analogon</w:t>
      </w:r>
      <w:proofErr w:type="spellEnd"/>
      <w:r>
        <w:rPr>
          <w:rFonts w:ascii="Courier New" w:hAnsi="Courier New" w:cs="Courier New"/>
          <w:sz w:val="24"/>
          <w:szCs w:val="24"/>
          <w:lang w:val="en-US"/>
        </w:rPr>
        <w:t xml:space="preserve"> of the reality it reproduces - the photograph can hold an inherent potential connoted message through the temporal present-future state (future cont</w:t>
      </w:r>
      <w:r>
        <w:rPr>
          <w:rFonts w:ascii="Courier New" w:hAnsi="Courier New" w:cs="Courier New"/>
          <w:sz w:val="24"/>
          <w:szCs w:val="24"/>
          <w:lang w:val="en-US"/>
        </w:rPr>
        <w:t xml:space="preserve">emplation). This could be considered a </w:t>
      </w:r>
      <w:r>
        <w:rPr>
          <w:rFonts w:ascii="Courier New" w:hAnsi="Courier New" w:cs="Courier New"/>
          <w:sz w:val="24"/>
          <w:szCs w:val="24"/>
          <w:lang w:val="en-US"/>
        </w:rPr>
        <w:t>“</w:t>
      </w:r>
      <w:r>
        <w:rPr>
          <w:rFonts w:ascii="Courier New" w:hAnsi="Courier New" w:cs="Courier New"/>
          <w:sz w:val="24"/>
          <w:szCs w:val="24"/>
          <w:lang w:val="en-US"/>
        </w:rPr>
        <w:t>connotation state</w:t>
      </w:r>
      <w:r>
        <w:rPr>
          <w:rFonts w:ascii="Courier New" w:hAnsi="Courier New" w:cs="Courier New"/>
          <w:sz w:val="24"/>
          <w:szCs w:val="24"/>
          <w:lang w:val="en-US"/>
        </w:rPr>
        <w:t>”</w:t>
      </w:r>
      <w:r>
        <w:rPr>
          <w:rFonts w:ascii="Courier New" w:hAnsi="Courier New" w:cs="Courier New"/>
          <w:sz w:val="24"/>
          <w:szCs w:val="24"/>
          <w:lang w:val="en-US"/>
        </w:rPr>
        <w:t xml:space="preserve"> through its inherent potentiality and should not be confused with external connotation procedures. Perhaps, Frampton would consider this inherent connoted and coded message to be as prestigious as </w:t>
      </w:r>
      <w:r>
        <w:rPr>
          <w:rFonts w:ascii="Courier New" w:hAnsi="Courier New" w:cs="Courier New"/>
          <w:sz w:val="24"/>
          <w:szCs w:val="24"/>
          <w:lang w:val="en-US"/>
        </w:rPr>
        <w:t xml:space="preserve">the </w:t>
      </w:r>
      <w:proofErr w:type="spellStart"/>
      <w:r>
        <w:rPr>
          <w:rFonts w:ascii="Courier New" w:hAnsi="Courier New" w:cs="Courier New"/>
          <w:sz w:val="24"/>
          <w:szCs w:val="24"/>
          <w:lang w:val="en-US"/>
        </w:rPr>
        <w:t>uncoded</w:t>
      </w:r>
      <w:proofErr w:type="spellEnd"/>
      <w:r>
        <w:rPr>
          <w:rFonts w:ascii="Courier New" w:hAnsi="Courier New" w:cs="Courier New"/>
          <w:sz w:val="24"/>
          <w:szCs w:val="24"/>
          <w:lang w:val="en-US"/>
        </w:rPr>
        <w:t xml:space="preserve"> denoted message of the photograph</w:t>
      </w:r>
      <w:r w:rsidR="00692643">
        <w:rPr>
          <w:rFonts w:ascii="Courier New" w:hAnsi="Courier New" w:cs="Courier New"/>
          <w:sz w:val="24"/>
          <w:szCs w:val="24"/>
          <w:lang w:val="en-US"/>
        </w:rPr>
        <w:t>;</w:t>
      </w:r>
      <w:r>
        <w:rPr>
          <w:rFonts w:ascii="Courier New" w:hAnsi="Courier New" w:cs="Courier New"/>
          <w:sz w:val="24"/>
          <w:szCs w:val="24"/>
          <w:lang w:val="en-US"/>
        </w:rPr>
        <w:t xml:space="preserve"> his final remarks in the film</w:t>
      </w:r>
      <w:r>
        <w:rPr>
          <w:rFonts w:ascii="Courier New" w:hAnsi="Courier New" w:cs="Courier New"/>
          <w:sz w:val="24"/>
          <w:szCs w:val="24"/>
          <w:lang w:val="en-US"/>
        </w:rPr>
        <w:t>’</w:t>
      </w:r>
      <w:r w:rsidR="00692643">
        <w:rPr>
          <w:rFonts w:ascii="Courier New" w:hAnsi="Courier New" w:cs="Courier New"/>
          <w:sz w:val="24"/>
          <w:szCs w:val="24"/>
          <w:lang w:val="en-US"/>
        </w:rPr>
        <w:t xml:space="preserve">s </w:t>
      </w:r>
      <w:r>
        <w:rPr>
          <w:rFonts w:ascii="Courier New" w:hAnsi="Courier New" w:cs="Courier New"/>
          <w:sz w:val="24"/>
          <w:szCs w:val="24"/>
          <w:lang w:val="en-US"/>
        </w:rPr>
        <w:t>narration are a testament to its incorruptibility as well as its necessary existence.</w:t>
      </w:r>
    </w:p>
    <w:p w:rsidR="00000000" w:rsidRDefault="00692643">
      <w:pPr>
        <w:spacing w:line="480" w:lineRule="auto"/>
        <w:jc w:val="both"/>
        <w:rPr>
          <w:rFonts w:ascii="Courier New" w:hAnsi="Courier New" w:cs="Courier New"/>
          <w:sz w:val="24"/>
          <w:szCs w:val="24"/>
          <w:lang w:val="en-US"/>
        </w:rPr>
      </w:pPr>
      <w:r>
        <w:rPr>
          <w:rFonts w:ascii="Courier New" w:hAnsi="Courier New" w:cs="Courier New"/>
          <w:sz w:val="24"/>
          <w:szCs w:val="24"/>
          <w:lang w:val="en-US"/>
        </w:rPr>
        <w:tab/>
      </w:r>
      <w:r w:rsidR="00533F57">
        <w:rPr>
          <w:rFonts w:ascii="Courier New" w:hAnsi="Courier New" w:cs="Courier New"/>
          <w:sz w:val="24"/>
          <w:szCs w:val="24"/>
          <w:lang w:val="en-US"/>
        </w:rPr>
        <w:t>Barthes</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s connotation </w:t>
      </w:r>
      <w:proofErr w:type="gramStart"/>
      <w:r w:rsidR="00533F57">
        <w:rPr>
          <w:rFonts w:ascii="Courier New" w:hAnsi="Courier New" w:cs="Courier New"/>
          <w:sz w:val="24"/>
          <w:szCs w:val="24"/>
          <w:lang w:val="en-US"/>
        </w:rPr>
        <w:t>procedures with regards to Fra</w:t>
      </w:r>
      <w:r w:rsidR="00533F57">
        <w:rPr>
          <w:rFonts w:ascii="Courier New" w:hAnsi="Courier New" w:cs="Courier New"/>
          <w:sz w:val="24"/>
          <w:szCs w:val="24"/>
          <w:lang w:val="en-US"/>
        </w:rPr>
        <w:t>mpton</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s </w:t>
      </w:r>
      <w:r w:rsidR="00B672C8" w:rsidRPr="00B672C8">
        <w:rPr>
          <w:rFonts w:ascii="Courier New" w:hAnsi="Courier New" w:cs="Courier New"/>
          <w:sz w:val="24"/>
          <w:szCs w:val="24"/>
          <w:u w:val="single"/>
          <w:lang w:val="en-US"/>
        </w:rPr>
        <w:t>(nostalgia)</w:t>
      </w:r>
      <w:r>
        <w:rPr>
          <w:rFonts w:ascii="Courier New" w:hAnsi="Courier New" w:cs="Courier New"/>
          <w:sz w:val="24"/>
          <w:szCs w:val="24"/>
          <w:lang w:val="en-US"/>
        </w:rPr>
        <w:t xml:space="preserve"> requires</w:t>
      </w:r>
      <w:proofErr w:type="gramEnd"/>
      <w:r>
        <w:rPr>
          <w:rFonts w:ascii="Courier New" w:hAnsi="Courier New" w:cs="Courier New"/>
          <w:sz w:val="24"/>
          <w:szCs w:val="24"/>
          <w:lang w:val="en-US"/>
        </w:rPr>
        <w:t xml:space="preserve"> more attention</w:t>
      </w:r>
      <w:r w:rsidR="00533F57">
        <w:rPr>
          <w:rFonts w:ascii="Courier New" w:hAnsi="Courier New" w:cs="Courier New"/>
          <w:sz w:val="24"/>
          <w:szCs w:val="24"/>
          <w:lang w:val="en-US"/>
        </w:rPr>
        <w:t>. The visual sequences that involve burning the photographs can be regarded as a superimposition of certain connotation procedures (such as, trick effects), however the burning is part of a moving-image sequence that h</w:t>
      </w:r>
      <w:r w:rsidR="00533F57">
        <w:rPr>
          <w:rFonts w:ascii="Courier New" w:hAnsi="Courier New" w:cs="Courier New"/>
          <w:sz w:val="24"/>
          <w:szCs w:val="24"/>
          <w:lang w:val="en-US"/>
        </w:rPr>
        <w:t>elps compose film form - an imitative art according to Barthes, and one that certainly comprises connoted messages by virtue of its form. It is moot to examine the photographs for perfect analogous representation as they are not independent of their incorp</w:t>
      </w:r>
      <w:r w:rsidR="00533F57">
        <w:rPr>
          <w:rFonts w:ascii="Courier New" w:hAnsi="Courier New" w:cs="Courier New"/>
          <w:sz w:val="24"/>
          <w:szCs w:val="24"/>
          <w:lang w:val="en-US"/>
        </w:rPr>
        <w:t xml:space="preserve">oration into film form in any way by virtue of them being objects in a film. Barthes holds that objects in photographs are </w:t>
      </w:r>
      <w:r w:rsidR="00533F57">
        <w:rPr>
          <w:rFonts w:ascii="Courier New" w:hAnsi="Courier New" w:cs="Courier New"/>
          <w:sz w:val="24"/>
          <w:szCs w:val="24"/>
          <w:lang w:val="en-US"/>
        </w:rPr>
        <w:t>“</w:t>
      </w:r>
      <w:r w:rsidR="00533F57">
        <w:rPr>
          <w:rFonts w:ascii="Courier New" w:hAnsi="Courier New" w:cs="Courier New"/>
          <w:sz w:val="24"/>
          <w:szCs w:val="24"/>
          <w:lang w:val="en-US"/>
        </w:rPr>
        <w:t>excellent elements of signification</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 because they refer clearly </w:t>
      </w:r>
      <w:proofErr w:type="gramStart"/>
      <w:r w:rsidR="00533F57">
        <w:rPr>
          <w:rFonts w:ascii="Courier New" w:hAnsi="Courier New" w:cs="Courier New"/>
          <w:sz w:val="24"/>
          <w:szCs w:val="24"/>
          <w:lang w:val="en-US"/>
        </w:rPr>
        <w:t>to</w:t>
      </w:r>
      <w:proofErr w:type="gramEnd"/>
      <w:r w:rsidR="00533F57">
        <w:rPr>
          <w:rFonts w:ascii="Courier New" w:hAnsi="Courier New" w:cs="Courier New"/>
          <w:sz w:val="24"/>
          <w:szCs w:val="24"/>
          <w:lang w:val="en-US"/>
        </w:rPr>
        <w:t xml:space="preserve"> familiar </w:t>
      </w:r>
      <w:proofErr w:type="spellStart"/>
      <w:r w:rsidR="00533F57">
        <w:rPr>
          <w:rFonts w:ascii="Courier New" w:hAnsi="Courier New" w:cs="Courier New"/>
          <w:sz w:val="24"/>
          <w:szCs w:val="24"/>
          <w:lang w:val="en-US"/>
        </w:rPr>
        <w:t>signifieds</w:t>
      </w:r>
      <w:proofErr w:type="spellEnd"/>
      <w:r w:rsidR="00533F57">
        <w:rPr>
          <w:rFonts w:ascii="Courier New" w:hAnsi="Courier New" w:cs="Courier New"/>
          <w:sz w:val="24"/>
          <w:szCs w:val="24"/>
          <w:lang w:val="en-US"/>
        </w:rPr>
        <w:t>.</w:t>
      </w:r>
      <w:r w:rsidR="00533F57">
        <w:rPr>
          <w:rFonts w:ascii="Courier New" w:hAnsi="Courier New" w:cs="Courier New"/>
          <w:sz w:val="24"/>
          <w:szCs w:val="24"/>
          <w:vertAlign w:val="superscript"/>
          <w:lang w:val="en-US"/>
        </w:rPr>
        <w:endnoteReference w:id="6"/>
      </w:r>
      <w:r w:rsidR="008D4ADF">
        <w:rPr>
          <w:rFonts w:ascii="Courier New" w:hAnsi="Courier New" w:cs="Courier New"/>
          <w:sz w:val="24"/>
          <w:szCs w:val="24"/>
          <w:lang w:val="en-US"/>
        </w:rPr>
        <w:t xml:space="preserve"> T</w:t>
      </w:r>
      <w:r w:rsidR="00533F57">
        <w:rPr>
          <w:rFonts w:ascii="Courier New" w:hAnsi="Courier New" w:cs="Courier New"/>
          <w:sz w:val="24"/>
          <w:szCs w:val="24"/>
          <w:lang w:val="en-US"/>
        </w:rPr>
        <w:t xml:space="preserve">he photographs themselves are abstracted by one degree and rendered mere objects in a film. This begs the question as to whether Barthes would consider - or be able to </w:t>
      </w:r>
      <w:r w:rsidR="00533F57">
        <w:rPr>
          <w:rFonts w:ascii="Courier New" w:hAnsi="Courier New" w:cs="Courier New"/>
          <w:sz w:val="24"/>
          <w:szCs w:val="24"/>
          <w:lang w:val="en-US"/>
        </w:rPr>
        <w:lastRenderedPageBreak/>
        <w:t>consider - the photographs in Frampton</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s film as being </w:t>
      </w:r>
      <w:proofErr w:type="spellStart"/>
      <w:r w:rsidR="00533F57">
        <w:rPr>
          <w:rFonts w:ascii="Courier New" w:hAnsi="Courier New" w:cs="Courier New"/>
          <w:sz w:val="24"/>
          <w:szCs w:val="24"/>
          <w:lang w:val="en-US"/>
        </w:rPr>
        <w:t>uncoded</w:t>
      </w:r>
      <w:proofErr w:type="spellEnd"/>
      <w:r w:rsidR="00533F57">
        <w:rPr>
          <w:rFonts w:ascii="Courier New" w:hAnsi="Courier New" w:cs="Courier New"/>
          <w:sz w:val="24"/>
          <w:szCs w:val="24"/>
          <w:lang w:val="en-US"/>
        </w:rPr>
        <w:t xml:space="preserve">. That being said, an abstracted consideration of the photographs retains an </w:t>
      </w:r>
      <w:r w:rsidR="00533F57">
        <w:rPr>
          <w:rFonts w:ascii="Courier New" w:hAnsi="Courier New" w:cs="Courier New"/>
          <w:sz w:val="24"/>
          <w:szCs w:val="24"/>
          <w:lang w:val="en-US"/>
        </w:rPr>
        <w:t>“</w:t>
      </w:r>
      <w:r w:rsidR="00533F57">
        <w:rPr>
          <w:rFonts w:ascii="Courier New" w:hAnsi="Courier New" w:cs="Courier New"/>
          <w:sz w:val="24"/>
          <w:szCs w:val="24"/>
          <w:lang w:val="en-US"/>
        </w:rPr>
        <w:t>air</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 of pure denotation in that the spaghetti is simply that - a photo of spaghetti, which Frampton himself underscores through the </w:t>
      </w:r>
      <w:proofErr w:type="spellStart"/>
      <w:r w:rsidR="00533F57">
        <w:rPr>
          <w:rFonts w:ascii="Courier New" w:hAnsi="Courier New" w:cs="Courier New"/>
          <w:sz w:val="24"/>
          <w:szCs w:val="24"/>
          <w:lang w:val="en-US"/>
        </w:rPr>
        <w:t>asynchronicity</w:t>
      </w:r>
      <w:proofErr w:type="spellEnd"/>
      <w:r w:rsidR="00533F57">
        <w:rPr>
          <w:rFonts w:ascii="Courier New" w:hAnsi="Courier New" w:cs="Courier New"/>
          <w:sz w:val="24"/>
          <w:szCs w:val="24"/>
          <w:lang w:val="en-US"/>
        </w:rPr>
        <w:t xml:space="preserve"> of the </w:t>
      </w:r>
      <w:r w:rsidR="00533F57">
        <w:rPr>
          <w:rFonts w:ascii="Courier New" w:hAnsi="Courier New" w:cs="Courier New"/>
          <w:sz w:val="24"/>
          <w:szCs w:val="24"/>
          <w:lang w:val="en-US"/>
        </w:rPr>
        <w:t>narrative in the film (as mentioned above). The photo of moldy spaghetti is not purely that, however, once the photographs become objects within a stylistic imitative art such as cinema. In some manner, Frampton is utilizing film form to enact an example o</w:t>
      </w:r>
      <w:r w:rsidR="00533F57">
        <w:rPr>
          <w:rFonts w:ascii="Courier New" w:hAnsi="Courier New" w:cs="Courier New"/>
          <w:sz w:val="24"/>
          <w:szCs w:val="24"/>
          <w:lang w:val="en-US"/>
        </w:rPr>
        <w:t>f Barthes</w:t>
      </w:r>
      <w:r w:rsidR="00533F57">
        <w:rPr>
          <w:rFonts w:ascii="Courier New" w:hAnsi="Courier New" w:cs="Courier New"/>
          <w:sz w:val="24"/>
          <w:szCs w:val="24"/>
          <w:lang w:val="en-US"/>
        </w:rPr>
        <w:t>’</w:t>
      </w:r>
      <w:r w:rsidR="00533F57">
        <w:rPr>
          <w:rFonts w:ascii="Courier New" w:hAnsi="Courier New" w:cs="Courier New"/>
          <w:sz w:val="24"/>
          <w:szCs w:val="24"/>
          <w:lang w:val="en-US"/>
        </w:rPr>
        <w:t xml:space="preserve">s </w:t>
      </w:r>
      <w:proofErr w:type="spellStart"/>
      <w:r w:rsidR="00533F57">
        <w:rPr>
          <w:rFonts w:ascii="Courier New" w:hAnsi="Courier New" w:cs="Courier New"/>
          <w:sz w:val="24"/>
          <w:szCs w:val="24"/>
          <w:lang w:val="en-US"/>
        </w:rPr>
        <w:t>photogenia</w:t>
      </w:r>
      <w:proofErr w:type="spellEnd"/>
      <w:r w:rsidR="00533F57">
        <w:rPr>
          <w:rFonts w:ascii="Courier New" w:hAnsi="Courier New" w:cs="Courier New"/>
          <w:sz w:val="24"/>
          <w:szCs w:val="24"/>
          <w:lang w:val="en-US"/>
        </w:rPr>
        <w:t xml:space="preserve"> connotation procedure - the burning of the photographs renders the photograph into a connoted message through the technique of filming a physical transformation of the photograph.</w:t>
      </w:r>
      <w:r w:rsidR="00533F57">
        <w:rPr>
          <w:rFonts w:ascii="Courier New" w:hAnsi="Courier New" w:cs="Courier New"/>
          <w:sz w:val="24"/>
          <w:szCs w:val="24"/>
          <w:vertAlign w:val="superscript"/>
          <w:lang w:val="en-US"/>
        </w:rPr>
        <w:endnoteReference w:id="7"/>
      </w:r>
      <w:r w:rsidR="00533F57">
        <w:rPr>
          <w:rFonts w:ascii="Courier New" w:hAnsi="Courier New" w:cs="Courier New"/>
          <w:sz w:val="24"/>
          <w:szCs w:val="24"/>
          <w:lang w:val="en-US"/>
        </w:rPr>
        <w:t xml:space="preserve"> That being said, I believe that there is a more ethical concern for Frampton with regards to the burning of the photographs and as it relates to temporality specifically. </w:t>
      </w:r>
    </w:p>
    <w:p w:rsidR="00000000" w:rsidRDefault="00533F57">
      <w:pPr>
        <w:spacing w:line="480" w:lineRule="auto"/>
        <w:jc w:val="both"/>
        <w:rPr>
          <w:rFonts w:ascii="Courier New" w:hAnsi="Courier New" w:cs="Courier New"/>
          <w:sz w:val="24"/>
          <w:szCs w:val="24"/>
          <w:lang w:val="en-US"/>
        </w:rPr>
      </w:pPr>
      <w:r>
        <w:rPr>
          <w:rFonts w:ascii="Courier New" w:hAnsi="Courier New" w:cs="Courier New"/>
          <w:sz w:val="24"/>
          <w:szCs w:val="24"/>
          <w:lang w:val="en-US"/>
        </w:rPr>
        <w:tab/>
        <w:t>For Barthes, text constitutes a parasitic message designed to connote the image.</w:t>
      </w:r>
      <w:r>
        <w:rPr>
          <w:rFonts w:ascii="Courier New" w:hAnsi="Courier New" w:cs="Courier New"/>
          <w:sz w:val="24"/>
          <w:szCs w:val="24"/>
          <w:vertAlign w:val="superscript"/>
          <w:lang w:val="en-US"/>
        </w:rPr>
        <w:endnoteReference w:id="8"/>
      </w:r>
      <w:r>
        <w:rPr>
          <w:rFonts w:ascii="Courier New" w:hAnsi="Courier New" w:cs="Courier New"/>
          <w:sz w:val="24"/>
          <w:szCs w:val="24"/>
          <w:lang w:val="en-US"/>
        </w:rPr>
        <w:t xml:space="preserve"> This parasitic constitution is played out throughout Frampton</w:t>
      </w:r>
      <w:r>
        <w:rPr>
          <w:rFonts w:ascii="Courier New" w:hAnsi="Courier New" w:cs="Courier New"/>
          <w:sz w:val="24"/>
          <w:szCs w:val="24"/>
          <w:lang w:val="en-US"/>
        </w:rPr>
        <w:t>’</w:t>
      </w:r>
      <w:r>
        <w:rPr>
          <w:rFonts w:ascii="Courier New" w:hAnsi="Courier New" w:cs="Courier New"/>
          <w:sz w:val="24"/>
          <w:szCs w:val="24"/>
          <w:lang w:val="en-US"/>
        </w:rPr>
        <w:t xml:space="preserve">s film via the asynchronous narrative. In </w:t>
      </w:r>
      <w:r w:rsidR="00B672C8" w:rsidRPr="00B672C8">
        <w:rPr>
          <w:rFonts w:ascii="Courier New" w:hAnsi="Courier New" w:cs="Courier New"/>
          <w:sz w:val="24"/>
          <w:szCs w:val="24"/>
          <w:u w:val="single"/>
          <w:lang w:val="en-US"/>
        </w:rPr>
        <w:t>(nostalgia)</w:t>
      </w:r>
      <w:r>
        <w:rPr>
          <w:rFonts w:ascii="Courier New" w:hAnsi="Courier New" w:cs="Courier New"/>
          <w:sz w:val="24"/>
          <w:szCs w:val="24"/>
          <w:lang w:val="en-US"/>
        </w:rPr>
        <w:t xml:space="preserve"> there are episodic returns to denotation as photographs are presented after connoted principal messages (text/narration)</w:t>
      </w:r>
      <w:r>
        <w:rPr>
          <w:rFonts w:ascii="Courier New" w:hAnsi="Courier New" w:cs="Courier New"/>
          <w:sz w:val="24"/>
          <w:szCs w:val="24"/>
          <w:lang w:val="en-US"/>
        </w:rPr>
        <w:t xml:space="preserve">. The text is virtually meaningless on </w:t>
      </w:r>
      <w:proofErr w:type="spellStart"/>
      <w:r>
        <w:rPr>
          <w:rFonts w:ascii="Courier New" w:hAnsi="Courier New" w:cs="Courier New"/>
          <w:sz w:val="24"/>
          <w:szCs w:val="24"/>
          <w:lang w:val="en-US"/>
        </w:rPr>
        <w:t>it</w:t>
      </w:r>
      <w:proofErr w:type="spellEnd"/>
      <w:r>
        <w:rPr>
          <w:rFonts w:ascii="Courier New" w:hAnsi="Courier New" w:cs="Courier New"/>
          <w:sz w:val="24"/>
          <w:szCs w:val="24"/>
          <w:lang w:val="en-US"/>
        </w:rPr>
        <w:t xml:space="preserve"> own and requires the photograph to support it, thus accenting the prestigious denotation of the photograph once presented and underscored by the </w:t>
      </w:r>
      <w:proofErr w:type="spellStart"/>
      <w:r>
        <w:rPr>
          <w:rFonts w:ascii="Courier New" w:hAnsi="Courier New" w:cs="Courier New"/>
          <w:sz w:val="24"/>
          <w:szCs w:val="24"/>
          <w:lang w:val="en-US"/>
        </w:rPr>
        <w:t>asynchronicity</w:t>
      </w:r>
      <w:proofErr w:type="spellEnd"/>
      <w:r>
        <w:rPr>
          <w:rFonts w:ascii="Courier New" w:hAnsi="Courier New" w:cs="Courier New"/>
          <w:sz w:val="24"/>
          <w:szCs w:val="24"/>
          <w:lang w:val="en-US"/>
        </w:rPr>
        <w:t xml:space="preserve"> of that presentation. Frampton provides Barthes with a</w:t>
      </w:r>
      <w:r>
        <w:rPr>
          <w:rFonts w:ascii="Courier New" w:hAnsi="Courier New" w:cs="Courier New"/>
          <w:sz w:val="24"/>
          <w:szCs w:val="24"/>
          <w:lang w:val="en-US"/>
        </w:rPr>
        <w:t xml:space="preserve"> concrete example to match the theoretical question he poses - </w:t>
      </w:r>
      <w:r>
        <w:rPr>
          <w:rFonts w:ascii="Courier New" w:hAnsi="Courier New" w:cs="Courier New"/>
          <w:sz w:val="24"/>
          <w:szCs w:val="24"/>
          <w:lang w:val="en-US"/>
        </w:rPr>
        <w:t>“</w:t>
      </w:r>
      <w:r>
        <w:rPr>
          <w:rFonts w:ascii="Courier New" w:hAnsi="Courier New" w:cs="Courier New"/>
          <w:sz w:val="24"/>
          <w:szCs w:val="24"/>
          <w:lang w:val="en-US"/>
        </w:rPr>
        <w:t xml:space="preserve">does the image elucidate </w:t>
      </w:r>
      <w:r>
        <w:rPr>
          <w:rFonts w:ascii="Courier New" w:hAnsi="Courier New" w:cs="Courier New"/>
          <w:sz w:val="24"/>
          <w:szCs w:val="24"/>
          <w:lang w:val="en-US"/>
        </w:rPr>
        <w:lastRenderedPageBreak/>
        <w:t xml:space="preserve">or realize the text or does the text sublimate, </w:t>
      </w:r>
      <w:proofErr w:type="spellStart"/>
      <w:r>
        <w:rPr>
          <w:rFonts w:ascii="Courier New" w:hAnsi="Courier New" w:cs="Courier New"/>
          <w:sz w:val="24"/>
          <w:szCs w:val="24"/>
          <w:lang w:val="en-US"/>
        </w:rPr>
        <w:t>patheticize</w:t>
      </w:r>
      <w:proofErr w:type="spellEnd"/>
      <w:r>
        <w:rPr>
          <w:rFonts w:ascii="Courier New" w:hAnsi="Courier New" w:cs="Courier New"/>
          <w:sz w:val="24"/>
          <w:szCs w:val="24"/>
          <w:lang w:val="en-US"/>
        </w:rPr>
        <w:t xml:space="preserve"> or rationalize the image?</w:t>
      </w:r>
      <w:r>
        <w:rPr>
          <w:rFonts w:ascii="Courier New" w:hAnsi="Courier New" w:cs="Courier New"/>
          <w:sz w:val="24"/>
          <w:szCs w:val="24"/>
          <w:lang w:val="en-US"/>
        </w:rPr>
        <w:t>”</w:t>
      </w:r>
      <w:r>
        <w:rPr>
          <w:rFonts w:ascii="Courier New" w:hAnsi="Courier New" w:cs="Courier New"/>
          <w:sz w:val="24"/>
          <w:szCs w:val="24"/>
          <w:vertAlign w:val="superscript"/>
          <w:lang w:val="en-US"/>
        </w:rPr>
        <w:endnoteReference w:id="9"/>
      </w:r>
      <w:r>
        <w:rPr>
          <w:rFonts w:ascii="Courier New" w:hAnsi="Courier New" w:cs="Courier New"/>
          <w:sz w:val="24"/>
          <w:szCs w:val="24"/>
          <w:lang w:val="en-US"/>
        </w:rPr>
        <w:t xml:space="preserve"> For Barthes, the text is a </w:t>
      </w:r>
      <w:r>
        <w:rPr>
          <w:rFonts w:ascii="Courier New" w:hAnsi="Courier New" w:cs="Courier New"/>
          <w:sz w:val="24"/>
          <w:szCs w:val="24"/>
          <w:lang w:val="en-US"/>
        </w:rPr>
        <w:t>“</w:t>
      </w:r>
      <w:r>
        <w:rPr>
          <w:rFonts w:ascii="Courier New" w:hAnsi="Courier New" w:cs="Courier New"/>
          <w:sz w:val="24"/>
          <w:szCs w:val="24"/>
          <w:lang w:val="en-US"/>
        </w:rPr>
        <w:t>secondary vibration</w:t>
      </w:r>
      <w:r>
        <w:rPr>
          <w:rFonts w:ascii="Courier New" w:hAnsi="Courier New" w:cs="Courier New"/>
          <w:sz w:val="24"/>
          <w:szCs w:val="24"/>
          <w:lang w:val="en-US"/>
        </w:rPr>
        <w:t>”</w:t>
      </w:r>
      <w:r>
        <w:rPr>
          <w:rFonts w:ascii="Courier New" w:hAnsi="Courier New" w:cs="Courier New"/>
          <w:sz w:val="24"/>
          <w:szCs w:val="24"/>
          <w:vertAlign w:val="superscript"/>
          <w:lang w:val="en-US"/>
        </w:rPr>
        <w:endnoteReference w:id="10"/>
      </w:r>
      <w:r>
        <w:rPr>
          <w:rFonts w:ascii="Courier New" w:hAnsi="Courier New" w:cs="Courier New"/>
          <w:sz w:val="24"/>
          <w:szCs w:val="24"/>
          <w:lang w:val="en-US"/>
        </w:rPr>
        <w:t xml:space="preserve"> to the objective denoted message (which is obvious from the aforementioned necessity to present the image for purposeful meaning), however, the </w:t>
      </w:r>
      <w:proofErr w:type="spellStart"/>
      <w:r>
        <w:rPr>
          <w:rFonts w:ascii="Courier New" w:hAnsi="Courier New" w:cs="Courier New"/>
          <w:sz w:val="24"/>
          <w:szCs w:val="24"/>
          <w:lang w:val="en-US"/>
        </w:rPr>
        <w:t>asynchronicity</w:t>
      </w:r>
      <w:proofErr w:type="spellEnd"/>
      <w:r>
        <w:rPr>
          <w:rFonts w:ascii="Courier New" w:hAnsi="Courier New" w:cs="Courier New"/>
          <w:sz w:val="24"/>
          <w:szCs w:val="24"/>
          <w:lang w:val="en-US"/>
        </w:rPr>
        <w:t xml:space="preserve"> of the narrative in Frampton</w:t>
      </w:r>
      <w:r>
        <w:rPr>
          <w:rFonts w:ascii="Courier New" w:hAnsi="Courier New" w:cs="Courier New"/>
          <w:sz w:val="24"/>
          <w:szCs w:val="24"/>
          <w:lang w:val="en-US"/>
        </w:rPr>
        <w:t>’</w:t>
      </w:r>
      <w:r>
        <w:rPr>
          <w:rFonts w:ascii="Courier New" w:hAnsi="Courier New" w:cs="Courier New"/>
          <w:sz w:val="24"/>
          <w:szCs w:val="24"/>
          <w:lang w:val="en-US"/>
        </w:rPr>
        <w:t>s film furthers Barthes</w:t>
      </w:r>
      <w:r>
        <w:rPr>
          <w:rFonts w:ascii="Courier New" w:hAnsi="Courier New" w:cs="Courier New"/>
          <w:sz w:val="24"/>
          <w:szCs w:val="24"/>
          <w:lang w:val="en-US"/>
        </w:rPr>
        <w:t>’</w:t>
      </w:r>
      <w:r>
        <w:rPr>
          <w:rFonts w:ascii="Courier New" w:hAnsi="Courier New" w:cs="Courier New"/>
          <w:sz w:val="24"/>
          <w:szCs w:val="24"/>
          <w:lang w:val="en-US"/>
        </w:rPr>
        <w:t>s own opinion that the less the text d</w:t>
      </w:r>
      <w:r>
        <w:rPr>
          <w:rFonts w:ascii="Courier New" w:hAnsi="Courier New" w:cs="Courier New"/>
          <w:sz w:val="24"/>
          <w:szCs w:val="24"/>
          <w:lang w:val="en-US"/>
        </w:rPr>
        <w:t xml:space="preserve">uplicates the image, the more the image will be infused with connoted meaning via the </w:t>
      </w:r>
      <w:r>
        <w:rPr>
          <w:rFonts w:ascii="Courier New" w:hAnsi="Courier New" w:cs="Courier New"/>
          <w:sz w:val="24"/>
          <w:szCs w:val="24"/>
          <w:lang w:val="en-US"/>
        </w:rPr>
        <w:t>“</w:t>
      </w:r>
      <w:r>
        <w:rPr>
          <w:rFonts w:ascii="Courier New" w:hAnsi="Courier New" w:cs="Courier New"/>
          <w:sz w:val="24"/>
          <w:szCs w:val="24"/>
          <w:lang w:val="en-US"/>
        </w:rPr>
        <w:t>integrity</w:t>
      </w:r>
      <w:r>
        <w:rPr>
          <w:rFonts w:ascii="Courier New" w:hAnsi="Courier New" w:cs="Courier New"/>
          <w:sz w:val="24"/>
          <w:szCs w:val="24"/>
          <w:lang w:val="en-US"/>
        </w:rPr>
        <w:t>”</w:t>
      </w:r>
      <w:r>
        <w:rPr>
          <w:rFonts w:ascii="Courier New" w:hAnsi="Courier New" w:cs="Courier New"/>
          <w:sz w:val="24"/>
          <w:szCs w:val="24"/>
          <w:lang w:val="en-US"/>
        </w:rPr>
        <w:t xml:space="preserve"> and </w:t>
      </w:r>
      <w:r>
        <w:rPr>
          <w:rFonts w:ascii="Courier New" w:hAnsi="Courier New" w:cs="Courier New"/>
          <w:sz w:val="24"/>
          <w:szCs w:val="24"/>
          <w:lang w:val="en-US"/>
        </w:rPr>
        <w:t>“</w:t>
      </w:r>
      <w:r>
        <w:rPr>
          <w:rFonts w:ascii="Courier New" w:hAnsi="Courier New" w:cs="Courier New"/>
          <w:sz w:val="24"/>
          <w:szCs w:val="24"/>
          <w:lang w:val="en-US"/>
        </w:rPr>
        <w:t>pronouncement</w:t>
      </w:r>
      <w:r>
        <w:rPr>
          <w:rFonts w:ascii="Courier New" w:hAnsi="Courier New" w:cs="Courier New"/>
          <w:sz w:val="24"/>
          <w:szCs w:val="24"/>
          <w:lang w:val="en-US"/>
        </w:rPr>
        <w:t>”</w:t>
      </w:r>
      <w:r>
        <w:rPr>
          <w:rFonts w:ascii="Courier New" w:hAnsi="Courier New" w:cs="Courier New"/>
          <w:sz w:val="24"/>
          <w:szCs w:val="24"/>
          <w:vertAlign w:val="superscript"/>
          <w:lang w:val="en-US"/>
        </w:rPr>
        <w:endnoteReference w:id="11"/>
      </w:r>
      <w:r>
        <w:rPr>
          <w:rFonts w:ascii="Courier New" w:hAnsi="Courier New" w:cs="Courier New"/>
          <w:sz w:val="24"/>
          <w:szCs w:val="24"/>
          <w:lang w:val="en-US"/>
        </w:rPr>
        <w:t xml:space="preserve"> of the connoted text. In Frampton</w:t>
      </w:r>
      <w:r>
        <w:rPr>
          <w:rFonts w:ascii="Courier New" w:hAnsi="Courier New" w:cs="Courier New"/>
          <w:sz w:val="24"/>
          <w:szCs w:val="24"/>
          <w:lang w:val="en-US"/>
        </w:rPr>
        <w:t>’</w:t>
      </w:r>
      <w:r>
        <w:rPr>
          <w:rFonts w:ascii="Courier New" w:hAnsi="Courier New" w:cs="Courier New"/>
          <w:sz w:val="24"/>
          <w:szCs w:val="24"/>
          <w:lang w:val="en-US"/>
        </w:rPr>
        <w:t xml:space="preserve">s film, the </w:t>
      </w:r>
      <w:proofErr w:type="spellStart"/>
      <w:r>
        <w:rPr>
          <w:rFonts w:ascii="Courier New" w:hAnsi="Courier New" w:cs="Courier New"/>
          <w:sz w:val="24"/>
          <w:szCs w:val="24"/>
          <w:lang w:val="en-US"/>
        </w:rPr>
        <w:t>asynchronicity</w:t>
      </w:r>
      <w:proofErr w:type="spellEnd"/>
      <w:r>
        <w:rPr>
          <w:rFonts w:ascii="Courier New" w:hAnsi="Courier New" w:cs="Courier New"/>
          <w:sz w:val="24"/>
          <w:szCs w:val="24"/>
          <w:lang w:val="en-US"/>
        </w:rPr>
        <w:t xml:space="preserve"> of text</w:t>
      </w:r>
      <w:r>
        <w:rPr>
          <w:rFonts w:ascii="Courier New" w:hAnsi="Courier New" w:cs="Courier New"/>
          <w:sz w:val="24"/>
          <w:szCs w:val="24"/>
          <w:lang w:val="en-US"/>
        </w:rPr>
        <w:t xml:space="preserve"> and image de-amplifies the connoted message providing a relief (as opposed to a stress through amplification via synchronicity) that Frampton may be utilizing to define his own temporal thesis as specified through the concept of nostalgia (an emotion enco</w:t>
      </w:r>
      <w:r>
        <w:rPr>
          <w:rFonts w:ascii="Courier New" w:hAnsi="Courier New" w:cs="Courier New"/>
          <w:sz w:val="24"/>
          <w:szCs w:val="24"/>
          <w:lang w:val="en-US"/>
        </w:rPr>
        <w:t>mpassing all three temporal states of past, present, and future).</w:t>
      </w:r>
    </w:p>
    <w:p w:rsidR="00000000" w:rsidRDefault="00533F57">
      <w:pPr>
        <w:spacing w:line="480" w:lineRule="auto"/>
        <w:jc w:val="both"/>
        <w:rPr>
          <w:rFonts w:ascii="Courier New" w:hAnsi="Courier New" w:cs="Courier New"/>
          <w:sz w:val="24"/>
          <w:szCs w:val="24"/>
          <w:lang w:val="en-US"/>
        </w:rPr>
      </w:pPr>
      <w:r>
        <w:rPr>
          <w:rFonts w:ascii="Courier New" w:hAnsi="Courier New" w:cs="Courier New"/>
          <w:sz w:val="24"/>
          <w:szCs w:val="24"/>
          <w:lang w:val="en-US"/>
        </w:rPr>
        <w:tab/>
        <w:t xml:space="preserve">For Frampton, new </w:t>
      </w:r>
      <w:proofErr w:type="spellStart"/>
      <w:r>
        <w:rPr>
          <w:rFonts w:ascii="Courier New" w:hAnsi="Courier New" w:cs="Courier New"/>
          <w:sz w:val="24"/>
          <w:szCs w:val="24"/>
          <w:lang w:val="en-US"/>
        </w:rPr>
        <w:t>signifieds</w:t>
      </w:r>
      <w:proofErr w:type="spellEnd"/>
      <w:r>
        <w:rPr>
          <w:rFonts w:ascii="Courier New" w:hAnsi="Courier New" w:cs="Courier New"/>
          <w:sz w:val="24"/>
          <w:szCs w:val="24"/>
          <w:lang w:val="en-US"/>
        </w:rPr>
        <w:t xml:space="preserve"> are produced (invented) through the </w:t>
      </w:r>
      <w:proofErr w:type="spellStart"/>
      <w:r>
        <w:rPr>
          <w:rFonts w:ascii="Courier New" w:hAnsi="Courier New" w:cs="Courier New"/>
          <w:sz w:val="24"/>
          <w:szCs w:val="24"/>
          <w:lang w:val="en-US"/>
        </w:rPr>
        <w:t>asynchronicity</w:t>
      </w:r>
      <w:proofErr w:type="spellEnd"/>
      <w:r>
        <w:rPr>
          <w:rFonts w:ascii="Courier New" w:hAnsi="Courier New" w:cs="Courier New"/>
          <w:sz w:val="24"/>
          <w:szCs w:val="24"/>
          <w:lang w:val="en-US"/>
        </w:rPr>
        <w:t xml:space="preserve"> of the narrative that elucidates a third temporal state in the denoted image. The text explicitly plays betwe</w:t>
      </w:r>
      <w:r>
        <w:rPr>
          <w:rFonts w:ascii="Courier New" w:hAnsi="Courier New" w:cs="Courier New"/>
          <w:sz w:val="24"/>
          <w:szCs w:val="24"/>
          <w:lang w:val="en-US"/>
        </w:rPr>
        <w:t xml:space="preserve">en all three temporal states while the </w:t>
      </w:r>
      <w:proofErr w:type="spellStart"/>
      <w:r>
        <w:rPr>
          <w:rFonts w:ascii="Courier New" w:hAnsi="Courier New" w:cs="Courier New"/>
          <w:sz w:val="24"/>
          <w:szCs w:val="24"/>
          <w:lang w:val="en-US"/>
        </w:rPr>
        <w:t>asynchronicity</w:t>
      </w:r>
      <w:proofErr w:type="spellEnd"/>
      <w:r>
        <w:rPr>
          <w:rFonts w:ascii="Courier New" w:hAnsi="Courier New" w:cs="Courier New"/>
          <w:sz w:val="24"/>
          <w:szCs w:val="24"/>
          <w:lang w:val="en-US"/>
        </w:rPr>
        <w:t xml:space="preserve"> of image and text further supports temporal distinctions and overlaps. For Frampton, the images present denotations along all three temporal states (as opposed to Barthes</w:t>
      </w:r>
      <w:r>
        <w:rPr>
          <w:rFonts w:ascii="Courier New" w:hAnsi="Courier New" w:cs="Courier New"/>
          <w:sz w:val="24"/>
          <w:szCs w:val="24"/>
          <w:lang w:val="en-US"/>
        </w:rPr>
        <w:t>’</w:t>
      </w:r>
      <w:r>
        <w:rPr>
          <w:rFonts w:ascii="Courier New" w:hAnsi="Courier New" w:cs="Courier New"/>
          <w:sz w:val="24"/>
          <w:szCs w:val="24"/>
          <w:lang w:val="en-US"/>
        </w:rPr>
        <w:t>s two of past and present</w:t>
      </w:r>
      <w:r>
        <w:rPr>
          <w:rFonts w:ascii="Courier New" w:hAnsi="Courier New" w:cs="Courier New"/>
          <w:sz w:val="24"/>
          <w:szCs w:val="24"/>
          <w:vertAlign w:val="superscript"/>
          <w:lang w:val="en-US"/>
        </w:rPr>
        <w:endnoteReference w:id="12"/>
      </w:r>
      <w:r>
        <w:rPr>
          <w:rFonts w:ascii="Courier New" w:hAnsi="Courier New" w:cs="Courier New"/>
          <w:sz w:val="24"/>
          <w:szCs w:val="24"/>
          <w:lang w:val="en-US"/>
        </w:rPr>
        <w:t xml:space="preserve">). Photographs in the film give rise to </w:t>
      </w:r>
      <w:r>
        <w:rPr>
          <w:rFonts w:ascii="Courier New" w:hAnsi="Courier New" w:cs="Courier New"/>
          <w:sz w:val="24"/>
          <w:szCs w:val="24"/>
          <w:lang w:val="en-US"/>
        </w:rPr>
        <w:t>“</w:t>
      </w:r>
      <w:r>
        <w:rPr>
          <w:rFonts w:ascii="Courier New" w:hAnsi="Courier New" w:cs="Courier New"/>
          <w:sz w:val="24"/>
          <w:szCs w:val="24"/>
          <w:lang w:val="en-US"/>
        </w:rPr>
        <w:t>I have remembered; I will remember; I may remember</w:t>
      </w:r>
      <w:r>
        <w:rPr>
          <w:rFonts w:ascii="Courier New" w:hAnsi="Courier New" w:cs="Courier New"/>
          <w:sz w:val="24"/>
          <w:szCs w:val="24"/>
          <w:lang w:val="en-US"/>
        </w:rPr>
        <w:t>”</w:t>
      </w:r>
      <w:r>
        <w:rPr>
          <w:rFonts w:ascii="Courier New" w:hAnsi="Courier New" w:cs="Courier New"/>
          <w:sz w:val="24"/>
          <w:szCs w:val="24"/>
          <w:lang w:val="en-US"/>
        </w:rPr>
        <w:t xml:space="preserve"> temporalities in the denoted message. For the spectator, the </w:t>
      </w:r>
      <w:proofErr w:type="spellStart"/>
      <w:r>
        <w:rPr>
          <w:rFonts w:ascii="Courier New" w:hAnsi="Courier New" w:cs="Courier New"/>
          <w:sz w:val="24"/>
          <w:szCs w:val="24"/>
          <w:lang w:val="en-US"/>
        </w:rPr>
        <w:t>asynchronicity</w:t>
      </w:r>
      <w:proofErr w:type="spellEnd"/>
      <w:r>
        <w:rPr>
          <w:rFonts w:ascii="Courier New" w:hAnsi="Courier New" w:cs="Courier New"/>
          <w:sz w:val="24"/>
          <w:szCs w:val="24"/>
          <w:lang w:val="en-US"/>
        </w:rPr>
        <w:t xml:space="preserve"> produces a very subtle alienating effect that Barthes would identify as </w:t>
      </w:r>
      <w:r>
        <w:rPr>
          <w:rFonts w:ascii="Courier New" w:hAnsi="Courier New" w:cs="Courier New"/>
          <w:sz w:val="24"/>
          <w:szCs w:val="24"/>
          <w:lang w:val="en-US"/>
        </w:rPr>
        <w:t xml:space="preserve">a </w:t>
      </w:r>
      <w:r>
        <w:rPr>
          <w:rFonts w:ascii="Courier New" w:hAnsi="Courier New" w:cs="Courier New"/>
          <w:sz w:val="24"/>
          <w:szCs w:val="24"/>
          <w:lang w:val="en-US"/>
        </w:rPr>
        <w:lastRenderedPageBreak/>
        <w:t>“</w:t>
      </w:r>
      <w:r>
        <w:rPr>
          <w:rFonts w:ascii="Courier New" w:hAnsi="Courier New" w:cs="Courier New"/>
          <w:sz w:val="24"/>
          <w:szCs w:val="24"/>
          <w:lang w:val="en-US"/>
        </w:rPr>
        <w:t>compensatory connotation</w:t>
      </w:r>
      <w:r>
        <w:rPr>
          <w:rFonts w:ascii="Courier New" w:hAnsi="Courier New" w:cs="Courier New"/>
          <w:sz w:val="24"/>
          <w:szCs w:val="24"/>
          <w:lang w:val="en-US"/>
        </w:rPr>
        <w:t>”</w:t>
      </w:r>
      <w:r>
        <w:rPr>
          <w:rFonts w:ascii="Courier New" w:hAnsi="Courier New" w:cs="Courier New"/>
          <w:sz w:val="24"/>
          <w:szCs w:val="24"/>
          <w:lang w:val="en-US"/>
        </w:rPr>
        <w:t>.</w:t>
      </w:r>
      <w:r>
        <w:rPr>
          <w:rFonts w:ascii="Courier New" w:hAnsi="Courier New" w:cs="Courier New"/>
          <w:sz w:val="24"/>
          <w:szCs w:val="24"/>
          <w:vertAlign w:val="superscript"/>
          <w:lang w:val="en-US"/>
        </w:rPr>
        <w:endnoteReference w:id="13"/>
      </w:r>
      <w:r>
        <w:rPr>
          <w:rFonts w:ascii="Courier New" w:hAnsi="Courier New" w:cs="Courier New"/>
          <w:sz w:val="24"/>
          <w:szCs w:val="24"/>
          <w:lang w:val="en-US"/>
        </w:rPr>
        <w:t xml:space="preserve"> This compensatory connotation renders the film personalized for the spectator but is highly distinguished from the meaning for Frampton. This is the essence of nostalgia - a highly personalized sense of tempo</w:t>
      </w:r>
      <w:r>
        <w:rPr>
          <w:rFonts w:ascii="Courier New" w:hAnsi="Courier New" w:cs="Courier New"/>
          <w:sz w:val="24"/>
          <w:szCs w:val="24"/>
          <w:lang w:val="en-US"/>
        </w:rPr>
        <w:t xml:space="preserve">rality merging past, present and future. Although the spectator is infused with a sense of past from the </w:t>
      </w:r>
      <w:proofErr w:type="spellStart"/>
      <w:r>
        <w:rPr>
          <w:rFonts w:ascii="Courier New" w:hAnsi="Courier New" w:cs="Courier New"/>
          <w:sz w:val="24"/>
          <w:szCs w:val="24"/>
          <w:lang w:val="en-US"/>
        </w:rPr>
        <w:t>asynchronicity</w:t>
      </w:r>
      <w:proofErr w:type="spellEnd"/>
      <w:r>
        <w:rPr>
          <w:rFonts w:ascii="Courier New" w:hAnsi="Courier New" w:cs="Courier New"/>
          <w:sz w:val="24"/>
          <w:szCs w:val="24"/>
          <w:lang w:val="en-US"/>
        </w:rPr>
        <w:t xml:space="preserve"> of text and image and then has the message relayed to the present, there is no future contemplation for the spectator inherent in the de</w:t>
      </w:r>
      <w:r>
        <w:rPr>
          <w:rFonts w:ascii="Courier New" w:hAnsi="Courier New" w:cs="Courier New"/>
          <w:sz w:val="24"/>
          <w:szCs w:val="24"/>
          <w:lang w:val="en-US"/>
        </w:rPr>
        <w:t>noted message of the photograph (in effect, there is little or no anchoring). Frampton emphasizes this point by annihilating the images at the end of each visual sequence as he pointedly and explicitly supports through his remarks at the end of the film ab</w:t>
      </w:r>
      <w:r>
        <w:rPr>
          <w:rFonts w:ascii="Courier New" w:hAnsi="Courier New" w:cs="Courier New"/>
          <w:sz w:val="24"/>
          <w:szCs w:val="24"/>
          <w:lang w:val="en-US"/>
        </w:rPr>
        <w:t>out how we cannot see what he sees in the image and never will!</w:t>
      </w:r>
    </w:p>
    <w:p w:rsidR="00000000" w:rsidRDefault="00533F57">
      <w:pPr>
        <w:spacing w:line="480" w:lineRule="auto"/>
        <w:jc w:val="both"/>
        <w:rPr>
          <w:rFonts w:ascii="Courier New" w:hAnsi="Courier New" w:cs="Courier New"/>
          <w:sz w:val="24"/>
          <w:szCs w:val="24"/>
          <w:lang w:val="en-US"/>
        </w:rPr>
      </w:pPr>
      <w:r>
        <w:rPr>
          <w:rFonts w:ascii="Courier New" w:hAnsi="Courier New" w:cs="Courier New"/>
          <w:sz w:val="24"/>
          <w:szCs w:val="24"/>
          <w:lang w:val="en-US"/>
        </w:rPr>
        <w:tab/>
        <w:t>Barthes is quick to affirm that the code of connotation is cultural, personal, and requires knowledge.</w:t>
      </w:r>
      <w:r>
        <w:rPr>
          <w:rFonts w:ascii="Courier New" w:hAnsi="Courier New" w:cs="Courier New"/>
          <w:sz w:val="24"/>
          <w:szCs w:val="24"/>
          <w:vertAlign w:val="superscript"/>
          <w:lang w:val="en-US"/>
        </w:rPr>
        <w:endnoteReference w:id="14"/>
      </w:r>
      <w:r>
        <w:rPr>
          <w:rFonts w:ascii="Courier New" w:hAnsi="Courier New" w:cs="Courier New"/>
          <w:sz w:val="24"/>
          <w:szCs w:val="24"/>
          <w:lang w:val="en-US"/>
        </w:rPr>
        <w:t xml:space="preserve"> Frampton subjects the denoted message to a similar treatment thr</w:t>
      </w:r>
      <w:r>
        <w:rPr>
          <w:rFonts w:ascii="Courier New" w:hAnsi="Courier New" w:cs="Courier New"/>
          <w:sz w:val="24"/>
          <w:szCs w:val="24"/>
          <w:lang w:val="en-US"/>
        </w:rPr>
        <w:t xml:space="preserve">ough adding a third temporality of present-future (future contemplation) to the denoted message of a photograph. For Frampton then, the photograph is a perfect </w:t>
      </w:r>
      <w:proofErr w:type="spellStart"/>
      <w:r>
        <w:rPr>
          <w:rFonts w:ascii="Courier New" w:hAnsi="Courier New" w:cs="Courier New"/>
          <w:sz w:val="24"/>
          <w:szCs w:val="24"/>
          <w:lang w:val="en-US"/>
        </w:rPr>
        <w:t>analogon</w:t>
      </w:r>
      <w:proofErr w:type="spellEnd"/>
      <w:r>
        <w:rPr>
          <w:rFonts w:ascii="Courier New" w:hAnsi="Courier New" w:cs="Courier New"/>
          <w:sz w:val="24"/>
          <w:szCs w:val="24"/>
          <w:lang w:val="en-US"/>
        </w:rPr>
        <w:t xml:space="preserve"> of reality and is </w:t>
      </w:r>
      <w:proofErr w:type="gramStart"/>
      <w:r>
        <w:rPr>
          <w:rFonts w:ascii="Courier New" w:hAnsi="Courier New" w:cs="Courier New"/>
          <w:sz w:val="24"/>
          <w:szCs w:val="24"/>
          <w:lang w:val="en-US"/>
        </w:rPr>
        <w:t>objective,</w:t>
      </w:r>
      <w:proofErr w:type="gramEnd"/>
      <w:r>
        <w:rPr>
          <w:rFonts w:ascii="Courier New" w:hAnsi="Courier New" w:cs="Courier New"/>
          <w:sz w:val="24"/>
          <w:szCs w:val="24"/>
          <w:lang w:val="en-US"/>
        </w:rPr>
        <w:t xml:space="preserve"> however, it also has an </w:t>
      </w:r>
      <w:r>
        <w:rPr>
          <w:rFonts w:ascii="Courier New" w:hAnsi="Courier New" w:cs="Courier New"/>
          <w:i/>
          <w:iCs/>
          <w:sz w:val="24"/>
          <w:szCs w:val="24"/>
          <w:lang w:val="en-US"/>
        </w:rPr>
        <w:t>inherently</w:t>
      </w:r>
      <w:r>
        <w:rPr>
          <w:rFonts w:ascii="Courier New" w:hAnsi="Courier New" w:cs="Courier New"/>
          <w:sz w:val="24"/>
          <w:szCs w:val="24"/>
          <w:lang w:val="en-US"/>
        </w:rPr>
        <w:t xml:space="preserve"> connoted message that e</w:t>
      </w:r>
      <w:r>
        <w:rPr>
          <w:rFonts w:ascii="Courier New" w:hAnsi="Courier New" w:cs="Courier New"/>
          <w:sz w:val="24"/>
          <w:szCs w:val="24"/>
          <w:lang w:val="en-US"/>
        </w:rPr>
        <w:t xml:space="preserve">xists with </w:t>
      </w:r>
      <w:r>
        <w:rPr>
          <w:rFonts w:ascii="Courier New" w:hAnsi="Courier New" w:cs="Courier New"/>
          <w:i/>
          <w:iCs/>
          <w:sz w:val="24"/>
          <w:szCs w:val="24"/>
          <w:lang w:val="en-US"/>
        </w:rPr>
        <w:t>potentiality</w:t>
      </w:r>
      <w:r>
        <w:rPr>
          <w:rFonts w:ascii="Courier New" w:hAnsi="Courier New" w:cs="Courier New"/>
          <w:sz w:val="24"/>
          <w:szCs w:val="24"/>
          <w:lang w:val="en-US"/>
        </w:rPr>
        <w:t xml:space="preserve"> as opposed to necessity. In effect, he remedies Barthes</w:t>
      </w:r>
      <w:r>
        <w:rPr>
          <w:rFonts w:ascii="Courier New" w:hAnsi="Courier New" w:cs="Courier New"/>
          <w:sz w:val="24"/>
          <w:szCs w:val="24"/>
          <w:lang w:val="en-US"/>
        </w:rPr>
        <w:t>’</w:t>
      </w:r>
      <w:r>
        <w:rPr>
          <w:rFonts w:ascii="Courier New" w:hAnsi="Courier New" w:cs="Courier New"/>
          <w:sz w:val="24"/>
          <w:szCs w:val="24"/>
          <w:lang w:val="en-US"/>
        </w:rPr>
        <w:t xml:space="preserve">s paradox of the photograph through re-structuralizing (adding a third temporality to the denoted message) and demystifying any ethical paradox that would thus arise. Also, as </w:t>
      </w:r>
      <w:r>
        <w:rPr>
          <w:rFonts w:ascii="Courier New" w:hAnsi="Courier New" w:cs="Courier New"/>
          <w:sz w:val="24"/>
          <w:szCs w:val="24"/>
          <w:lang w:val="en-US"/>
        </w:rPr>
        <w:t>opposed to Barthes</w:t>
      </w:r>
      <w:r>
        <w:rPr>
          <w:rFonts w:ascii="Courier New" w:hAnsi="Courier New" w:cs="Courier New"/>
          <w:sz w:val="24"/>
          <w:szCs w:val="24"/>
          <w:lang w:val="en-US"/>
        </w:rPr>
        <w:t>’</w:t>
      </w:r>
      <w:r>
        <w:rPr>
          <w:rFonts w:ascii="Courier New" w:hAnsi="Courier New" w:cs="Courier New"/>
          <w:sz w:val="24"/>
          <w:szCs w:val="24"/>
          <w:lang w:val="en-US"/>
        </w:rPr>
        <w:t xml:space="preserve">s traumatic image creating suspension or blocking </w:t>
      </w:r>
      <w:r>
        <w:rPr>
          <w:rFonts w:ascii="Courier New" w:hAnsi="Courier New" w:cs="Courier New"/>
          <w:sz w:val="24"/>
          <w:szCs w:val="24"/>
          <w:lang w:val="en-US"/>
        </w:rPr>
        <w:lastRenderedPageBreak/>
        <w:t>of meaning</w:t>
      </w:r>
      <w:r>
        <w:rPr>
          <w:rFonts w:ascii="Courier New" w:hAnsi="Courier New" w:cs="Courier New"/>
          <w:sz w:val="24"/>
          <w:szCs w:val="24"/>
          <w:vertAlign w:val="superscript"/>
          <w:lang w:val="en-US"/>
        </w:rPr>
        <w:endnoteReference w:id="15"/>
      </w:r>
      <w:r>
        <w:rPr>
          <w:rFonts w:ascii="Courier New" w:hAnsi="Courier New" w:cs="Courier New"/>
          <w:sz w:val="24"/>
          <w:szCs w:val="24"/>
          <w:lang w:val="en-US"/>
        </w:rPr>
        <w:t>, Frampton</w:t>
      </w:r>
      <w:r>
        <w:rPr>
          <w:rFonts w:ascii="Courier New" w:hAnsi="Courier New" w:cs="Courier New"/>
          <w:sz w:val="24"/>
          <w:szCs w:val="24"/>
          <w:lang w:val="en-US"/>
        </w:rPr>
        <w:t>’</w:t>
      </w:r>
      <w:r>
        <w:rPr>
          <w:rFonts w:ascii="Courier New" w:hAnsi="Courier New" w:cs="Courier New"/>
          <w:sz w:val="24"/>
          <w:szCs w:val="24"/>
          <w:lang w:val="en-US"/>
        </w:rPr>
        <w:t xml:space="preserve">s future contemplation gives rise to nostalgia and the </w:t>
      </w:r>
      <w:r>
        <w:rPr>
          <w:rFonts w:ascii="Courier New" w:hAnsi="Courier New" w:cs="Courier New"/>
          <w:sz w:val="24"/>
          <w:szCs w:val="24"/>
          <w:lang w:val="en-US"/>
        </w:rPr>
        <w:t>“</w:t>
      </w:r>
      <w:r>
        <w:rPr>
          <w:rFonts w:ascii="Courier New" w:hAnsi="Courier New" w:cs="Courier New"/>
          <w:sz w:val="24"/>
          <w:szCs w:val="24"/>
          <w:lang w:val="en-US"/>
        </w:rPr>
        <w:t>sustained emotion</w:t>
      </w:r>
      <w:r>
        <w:rPr>
          <w:rFonts w:ascii="Courier New" w:hAnsi="Courier New" w:cs="Courier New"/>
          <w:sz w:val="24"/>
          <w:szCs w:val="24"/>
          <w:lang w:val="en-US"/>
        </w:rPr>
        <w:t>”</w:t>
      </w:r>
      <w:r>
        <w:rPr>
          <w:rFonts w:ascii="Courier New" w:hAnsi="Courier New" w:cs="Courier New"/>
          <w:sz w:val="24"/>
          <w:szCs w:val="24"/>
          <w:vertAlign w:val="superscript"/>
          <w:lang w:val="en-US"/>
        </w:rPr>
        <w:endnoteReference w:id="16"/>
      </w:r>
      <w:r>
        <w:rPr>
          <w:rFonts w:ascii="Courier New" w:hAnsi="Courier New" w:cs="Courier New"/>
          <w:sz w:val="24"/>
          <w:szCs w:val="24"/>
          <w:lang w:val="en-US"/>
        </w:rPr>
        <w:t xml:space="preserve"> that represents a profound continuity of meaning. The irony of </w:t>
      </w:r>
      <w:r w:rsidR="00B672C8" w:rsidRPr="00B672C8">
        <w:rPr>
          <w:rFonts w:ascii="Courier New" w:hAnsi="Courier New" w:cs="Courier New"/>
          <w:sz w:val="24"/>
          <w:szCs w:val="24"/>
          <w:u w:val="single"/>
          <w:lang w:val="en-US"/>
        </w:rPr>
        <w:t>(nostalgia)</w:t>
      </w:r>
      <w:r>
        <w:rPr>
          <w:rFonts w:ascii="Courier New" w:hAnsi="Courier New" w:cs="Courier New"/>
          <w:sz w:val="24"/>
          <w:szCs w:val="24"/>
          <w:lang w:val="en-US"/>
        </w:rPr>
        <w:t xml:space="preserve"> is that the </w:t>
      </w:r>
      <w:proofErr w:type="spellStart"/>
      <w:r>
        <w:rPr>
          <w:rFonts w:ascii="Courier New" w:hAnsi="Courier New" w:cs="Courier New"/>
          <w:sz w:val="24"/>
          <w:szCs w:val="24"/>
          <w:lang w:val="en-US"/>
        </w:rPr>
        <w:t>asynchronicity</w:t>
      </w:r>
      <w:proofErr w:type="spellEnd"/>
      <w:r>
        <w:rPr>
          <w:rFonts w:ascii="Courier New" w:hAnsi="Courier New" w:cs="Courier New"/>
          <w:sz w:val="24"/>
          <w:szCs w:val="24"/>
          <w:lang w:val="en-US"/>
        </w:rPr>
        <w:t xml:space="preserve"> of the narrative represents and demonstrates the</w:t>
      </w:r>
      <w:r>
        <w:rPr>
          <w:rFonts w:ascii="Courier New" w:hAnsi="Courier New" w:cs="Courier New"/>
          <w:sz w:val="24"/>
          <w:szCs w:val="24"/>
          <w:lang w:val="en-US"/>
        </w:rPr>
        <w:t xml:space="preserve"> assimilation and co-existence of denoted and (potentially) connoted messages into the structural signification of the photograph.    </w:t>
      </w:r>
    </w:p>
    <w:p w:rsidR="00000000" w:rsidRDefault="00533F57">
      <w:pPr>
        <w:jc w:val="both"/>
        <w:rPr>
          <w:rFonts w:ascii="Courier New" w:hAnsi="Courier New" w:cs="Courier New"/>
          <w:sz w:val="24"/>
          <w:szCs w:val="24"/>
          <w:lang w:val="en-US"/>
        </w:rPr>
      </w:pPr>
      <w:r>
        <w:rPr>
          <w:rFonts w:ascii="Courier New" w:hAnsi="Courier New" w:cs="Courier New"/>
          <w:sz w:val="24"/>
          <w:szCs w:val="24"/>
          <w:lang w:val="en-US"/>
        </w:rPr>
        <w:tab/>
        <w:t xml:space="preserve">   </w:t>
      </w:r>
    </w:p>
    <w:p w:rsidR="00000000" w:rsidRDefault="00533F57">
      <w:pPr>
        <w:jc w:val="both"/>
        <w:rPr>
          <w:rFonts w:ascii="Courier New" w:hAnsi="Courier New" w:cs="Courier New"/>
          <w:sz w:val="24"/>
          <w:szCs w:val="24"/>
          <w:lang w:val="en-US"/>
        </w:rPr>
      </w:pPr>
      <w:r>
        <w:rPr>
          <w:rFonts w:ascii="Courier New" w:hAnsi="Courier New" w:cs="Courier New"/>
          <w:sz w:val="24"/>
          <w:szCs w:val="24"/>
          <w:lang w:val="en-US"/>
        </w:rPr>
        <w:tab/>
      </w:r>
    </w:p>
    <w:p w:rsidR="00000000" w:rsidRDefault="00533F57">
      <w:pPr>
        <w:jc w:val="both"/>
        <w:rPr>
          <w:rFonts w:ascii="Courier New" w:hAnsi="Courier New" w:cs="Courier New"/>
          <w:sz w:val="24"/>
          <w:szCs w:val="24"/>
          <w:lang w:val="en-US"/>
        </w:rPr>
      </w:pPr>
      <w:r>
        <w:rPr>
          <w:rFonts w:ascii="Courier New" w:hAnsi="Courier New" w:cs="Courier New"/>
          <w:sz w:val="24"/>
          <w:szCs w:val="24"/>
          <w:lang w:val="en-US"/>
        </w:rPr>
        <w:tab/>
        <w:t xml:space="preserve"> </w:t>
      </w:r>
      <w:r>
        <w:rPr>
          <w:rFonts w:ascii="Courier New" w:hAnsi="Courier New" w:cs="Courier New"/>
          <w:sz w:val="24"/>
          <w:szCs w:val="24"/>
          <w:lang w:val="en-US"/>
        </w:rPr>
        <w:tab/>
      </w:r>
    </w:p>
    <w:p w:rsidR="00533F57" w:rsidRDefault="00533F57">
      <w:pPr>
        <w:jc w:val="both"/>
        <w:rPr>
          <w:rFonts w:ascii="Courier New" w:hAnsi="Courier New" w:cs="Courier New"/>
          <w:sz w:val="24"/>
          <w:szCs w:val="24"/>
          <w:lang w:val="en-US"/>
        </w:rPr>
      </w:pPr>
      <w:r>
        <w:rPr>
          <w:rFonts w:ascii="Courier New" w:hAnsi="Courier New" w:cs="Courier New"/>
          <w:sz w:val="24"/>
          <w:szCs w:val="24"/>
          <w:lang w:val="en-US"/>
        </w:rPr>
        <w:tab/>
        <w:t xml:space="preserve">  </w:t>
      </w:r>
      <w:bookmarkEnd w:id="0"/>
    </w:p>
    <w:sectPr w:rsidR="00533F57">
      <w:headerReference w:type="default" r:id="rId7"/>
      <w:footerReference w:type="default" r:id="rId8"/>
      <w:endnotePr>
        <w:numFmt w:val="decimal"/>
      </w:endnotePr>
      <w:pgSz w:w="12240" w:h="15840"/>
      <w:pgMar w:top="1440" w:right="1296" w:bottom="1440" w:left="1296"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57" w:rsidRDefault="00533F57">
      <w:r>
        <w:separator/>
      </w:r>
    </w:p>
  </w:endnote>
  <w:endnote w:type="continuationSeparator" w:id="0">
    <w:p w:rsidR="00533F57" w:rsidRDefault="00533F57">
      <w:r>
        <w:continuationSeparator/>
      </w:r>
    </w:p>
  </w:endnote>
  <w:endnote w:id="1">
    <w:p w:rsidR="00000000" w:rsidRDefault="00533F57">
      <w:pPr>
        <w:rPr>
          <w:kern w:val="0"/>
        </w:rPr>
      </w:pPr>
      <w:r>
        <w:rPr>
          <w:kern w:val="0"/>
          <w:sz w:val="24"/>
          <w:szCs w:val="24"/>
          <w:vertAlign w:val="superscript"/>
        </w:rPr>
        <w:endnoteRef/>
      </w:r>
      <w:r>
        <w:rPr>
          <w:kern w:val="0"/>
        </w:rPr>
        <w:t xml:space="preserve"> Hollis Frampton, </w:t>
      </w:r>
      <w:r>
        <w:rPr>
          <w:kern w:val="0"/>
        </w:rPr>
        <w:t>“</w:t>
      </w:r>
      <w:r>
        <w:rPr>
          <w:kern w:val="0"/>
        </w:rPr>
        <w:t>Circles of Confusion: Film, Photography, Video: Texts, 1968-1980,</w:t>
      </w:r>
      <w:r>
        <w:rPr>
          <w:kern w:val="0"/>
        </w:rPr>
        <w:t>”</w:t>
      </w:r>
      <w:r>
        <w:rPr>
          <w:kern w:val="0"/>
        </w:rPr>
        <w:t xml:space="preserve"> (New York: Writers &amp; Books, 1983), pp. 1-3.</w:t>
      </w:r>
    </w:p>
    <w:p w:rsidR="00000000" w:rsidRDefault="00533F57">
      <w:pPr>
        <w:rPr>
          <w:kern w:val="0"/>
          <w:sz w:val="24"/>
          <w:szCs w:val="24"/>
        </w:rPr>
      </w:pPr>
    </w:p>
  </w:endnote>
  <w:endnote w:id="2">
    <w:p w:rsidR="00000000" w:rsidRDefault="00533F57">
      <w:pPr>
        <w:rPr>
          <w:kern w:val="0"/>
        </w:rPr>
      </w:pPr>
      <w:r>
        <w:rPr>
          <w:kern w:val="0"/>
          <w:sz w:val="24"/>
          <w:szCs w:val="24"/>
          <w:vertAlign w:val="superscript"/>
        </w:rPr>
        <w:endnoteRef/>
      </w:r>
      <w:r>
        <w:rPr>
          <w:kern w:val="0"/>
        </w:rPr>
        <w:t xml:space="preserve"> Roland Barthes, </w:t>
      </w:r>
      <w:r>
        <w:rPr>
          <w:kern w:val="0"/>
        </w:rPr>
        <w:t>“</w:t>
      </w:r>
      <w:r>
        <w:rPr>
          <w:kern w:val="0"/>
        </w:rPr>
        <w:t>The Photographic Message</w:t>
      </w:r>
      <w:r>
        <w:rPr>
          <w:kern w:val="0"/>
        </w:rPr>
        <w:t>”</w:t>
      </w:r>
      <w:r>
        <w:rPr>
          <w:kern w:val="0"/>
        </w:rPr>
        <w:t xml:space="preserve"> and </w:t>
      </w:r>
      <w:r>
        <w:rPr>
          <w:kern w:val="0"/>
        </w:rPr>
        <w:t>“</w:t>
      </w:r>
      <w:r>
        <w:rPr>
          <w:kern w:val="0"/>
        </w:rPr>
        <w:t>The Rhetoric of the Image,</w:t>
      </w:r>
      <w:r>
        <w:rPr>
          <w:kern w:val="0"/>
        </w:rPr>
        <w:t>”</w:t>
      </w:r>
      <w:r>
        <w:rPr>
          <w:kern w:val="0"/>
        </w:rPr>
        <w:t xml:space="preserve"> in </w:t>
      </w:r>
      <w:r>
        <w:rPr>
          <w:i/>
          <w:iCs/>
          <w:kern w:val="0"/>
        </w:rPr>
        <w:t>Image, Music,</w:t>
      </w:r>
      <w:r>
        <w:rPr>
          <w:i/>
          <w:iCs/>
          <w:kern w:val="0"/>
        </w:rPr>
        <w:t xml:space="preserve"> Text,</w:t>
      </w:r>
      <w:r>
        <w:rPr>
          <w:kern w:val="0"/>
        </w:rPr>
        <w:t xml:space="preserve"> trans. Stephen Heath (New York: Hill and Wang, 1977), pp. 15-16.</w:t>
      </w:r>
    </w:p>
    <w:p w:rsidR="00000000" w:rsidRDefault="00533F57">
      <w:pPr>
        <w:rPr>
          <w:kern w:val="0"/>
          <w:sz w:val="24"/>
          <w:szCs w:val="24"/>
        </w:rPr>
      </w:pPr>
    </w:p>
  </w:endnote>
  <w:endnote w:id="3">
    <w:p w:rsidR="00000000" w:rsidRDefault="00533F57">
      <w:pPr>
        <w:rPr>
          <w:kern w:val="0"/>
        </w:rPr>
      </w:pPr>
      <w:r>
        <w:rPr>
          <w:kern w:val="0"/>
          <w:sz w:val="24"/>
          <w:szCs w:val="24"/>
          <w:vertAlign w:val="superscript"/>
        </w:rPr>
        <w:endnoteRef/>
      </w:r>
      <w:r>
        <w:rPr>
          <w:kern w:val="0"/>
        </w:rPr>
        <w:t xml:space="preserve">  </w:t>
      </w:r>
      <w:proofErr w:type="gramStart"/>
      <w:r>
        <w:rPr>
          <w:kern w:val="0"/>
        </w:rPr>
        <w:t>ibid, pg. 16.</w:t>
      </w:r>
      <w:proofErr w:type="gramEnd"/>
    </w:p>
    <w:p w:rsidR="00000000" w:rsidRDefault="00533F57">
      <w:pPr>
        <w:rPr>
          <w:kern w:val="0"/>
          <w:sz w:val="24"/>
          <w:szCs w:val="24"/>
        </w:rPr>
      </w:pPr>
    </w:p>
  </w:endnote>
  <w:endnote w:id="4">
    <w:p w:rsidR="00000000" w:rsidRDefault="00533F57">
      <w:pPr>
        <w:rPr>
          <w:kern w:val="0"/>
        </w:rPr>
      </w:pPr>
      <w:r>
        <w:rPr>
          <w:kern w:val="0"/>
          <w:sz w:val="24"/>
          <w:szCs w:val="24"/>
          <w:vertAlign w:val="superscript"/>
        </w:rPr>
        <w:endnoteRef/>
      </w:r>
      <w:r>
        <w:rPr>
          <w:kern w:val="0"/>
        </w:rPr>
        <w:t xml:space="preserve">  </w:t>
      </w:r>
      <w:proofErr w:type="gramStart"/>
      <w:r>
        <w:rPr>
          <w:kern w:val="0"/>
        </w:rPr>
        <w:t>ibid, pp. 17-18.</w:t>
      </w:r>
      <w:proofErr w:type="gramEnd"/>
    </w:p>
    <w:p w:rsidR="00000000" w:rsidRDefault="00533F57">
      <w:pPr>
        <w:rPr>
          <w:kern w:val="0"/>
          <w:sz w:val="24"/>
          <w:szCs w:val="24"/>
        </w:rPr>
      </w:pPr>
    </w:p>
  </w:endnote>
  <w:endnote w:id="5">
    <w:p w:rsidR="00000000" w:rsidRDefault="00533F57">
      <w:pPr>
        <w:rPr>
          <w:kern w:val="0"/>
        </w:rPr>
      </w:pPr>
      <w:r>
        <w:rPr>
          <w:kern w:val="0"/>
          <w:sz w:val="24"/>
          <w:szCs w:val="24"/>
          <w:vertAlign w:val="superscript"/>
        </w:rPr>
        <w:endnoteRef/>
      </w:r>
      <w:r>
        <w:rPr>
          <w:kern w:val="0"/>
        </w:rPr>
        <w:t xml:space="preserve">  </w:t>
      </w:r>
      <w:proofErr w:type="gramStart"/>
      <w:r>
        <w:rPr>
          <w:kern w:val="0"/>
        </w:rPr>
        <w:t>ibid, pg. 18.</w:t>
      </w:r>
      <w:proofErr w:type="gramEnd"/>
    </w:p>
    <w:p w:rsidR="00000000" w:rsidRDefault="00533F57">
      <w:pPr>
        <w:rPr>
          <w:kern w:val="0"/>
          <w:sz w:val="24"/>
          <w:szCs w:val="24"/>
        </w:rPr>
      </w:pPr>
    </w:p>
  </w:endnote>
  <w:endnote w:id="6">
    <w:p w:rsidR="00000000" w:rsidRDefault="00533F57">
      <w:pPr>
        <w:rPr>
          <w:kern w:val="0"/>
        </w:rPr>
      </w:pPr>
      <w:r>
        <w:rPr>
          <w:kern w:val="0"/>
          <w:sz w:val="24"/>
          <w:szCs w:val="24"/>
          <w:vertAlign w:val="superscript"/>
        </w:rPr>
        <w:endnoteRef/>
      </w:r>
      <w:r>
        <w:rPr>
          <w:kern w:val="0"/>
        </w:rPr>
        <w:t xml:space="preserve">  </w:t>
      </w:r>
      <w:proofErr w:type="gramStart"/>
      <w:r>
        <w:rPr>
          <w:kern w:val="0"/>
        </w:rPr>
        <w:t>ibid, pp. 22-23.</w:t>
      </w:r>
      <w:proofErr w:type="gramEnd"/>
    </w:p>
    <w:p w:rsidR="00000000" w:rsidRDefault="00533F57">
      <w:pPr>
        <w:rPr>
          <w:kern w:val="0"/>
          <w:sz w:val="24"/>
          <w:szCs w:val="24"/>
        </w:rPr>
      </w:pPr>
    </w:p>
  </w:endnote>
  <w:endnote w:id="7">
    <w:p w:rsidR="00000000" w:rsidRDefault="00533F57">
      <w:pPr>
        <w:rPr>
          <w:kern w:val="0"/>
        </w:rPr>
      </w:pPr>
      <w:r>
        <w:rPr>
          <w:kern w:val="0"/>
          <w:sz w:val="24"/>
          <w:szCs w:val="24"/>
          <w:vertAlign w:val="superscript"/>
        </w:rPr>
        <w:endnoteRef/>
      </w:r>
      <w:r>
        <w:rPr>
          <w:kern w:val="0"/>
        </w:rPr>
        <w:t xml:space="preserve">  </w:t>
      </w:r>
      <w:proofErr w:type="gramStart"/>
      <w:r>
        <w:rPr>
          <w:kern w:val="0"/>
        </w:rPr>
        <w:t>ibid, pp. 21-24.</w:t>
      </w:r>
      <w:proofErr w:type="gramEnd"/>
    </w:p>
    <w:p w:rsidR="00000000" w:rsidRDefault="00533F57">
      <w:pPr>
        <w:rPr>
          <w:kern w:val="0"/>
          <w:sz w:val="24"/>
          <w:szCs w:val="24"/>
        </w:rPr>
      </w:pPr>
    </w:p>
  </w:endnote>
  <w:endnote w:id="8">
    <w:p w:rsidR="00000000" w:rsidRDefault="00533F57">
      <w:pPr>
        <w:rPr>
          <w:kern w:val="0"/>
        </w:rPr>
      </w:pPr>
      <w:r>
        <w:rPr>
          <w:kern w:val="0"/>
          <w:sz w:val="24"/>
          <w:szCs w:val="24"/>
          <w:vertAlign w:val="superscript"/>
        </w:rPr>
        <w:endnoteRef/>
      </w:r>
      <w:r>
        <w:rPr>
          <w:kern w:val="0"/>
        </w:rPr>
        <w:t xml:space="preserve">  </w:t>
      </w:r>
      <w:proofErr w:type="gramStart"/>
      <w:r>
        <w:rPr>
          <w:kern w:val="0"/>
        </w:rPr>
        <w:t>ibid, pg. 25.</w:t>
      </w:r>
      <w:proofErr w:type="gramEnd"/>
    </w:p>
    <w:p w:rsidR="00000000" w:rsidRDefault="00533F57">
      <w:pPr>
        <w:rPr>
          <w:kern w:val="0"/>
          <w:sz w:val="24"/>
          <w:szCs w:val="24"/>
        </w:rPr>
      </w:pPr>
    </w:p>
  </w:endnote>
  <w:endnote w:id="9">
    <w:p w:rsidR="00000000" w:rsidRDefault="00533F57">
      <w:pPr>
        <w:rPr>
          <w:kern w:val="0"/>
        </w:rPr>
      </w:pPr>
      <w:r>
        <w:rPr>
          <w:kern w:val="0"/>
          <w:sz w:val="24"/>
          <w:szCs w:val="24"/>
          <w:vertAlign w:val="superscript"/>
        </w:rPr>
        <w:endnoteRef/>
      </w:r>
      <w:r>
        <w:rPr>
          <w:kern w:val="0"/>
        </w:rPr>
        <w:t xml:space="preserve">  </w:t>
      </w:r>
      <w:proofErr w:type="gramStart"/>
      <w:r>
        <w:rPr>
          <w:kern w:val="0"/>
        </w:rPr>
        <w:t>ibid, pg. 25.</w:t>
      </w:r>
      <w:proofErr w:type="gramEnd"/>
    </w:p>
    <w:p w:rsidR="00000000" w:rsidRDefault="00533F57">
      <w:pPr>
        <w:rPr>
          <w:kern w:val="0"/>
          <w:sz w:val="24"/>
          <w:szCs w:val="24"/>
        </w:rPr>
      </w:pPr>
    </w:p>
  </w:endnote>
  <w:endnote w:id="10">
    <w:p w:rsidR="00000000" w:rsidRDefault="00533F57">
      <w:pPr>
        <w:rPr>
          <w:kern w:val="0"/>
        </w:rPr>
      </w:pPr>
      <w:r>
        <w:rPr>
          <w:kern w:val="0"/>
          <w:sz w:val="24"/>
          <w:szCs w:val="24"/>
          <w:vertAlign w:val="superscript"/>
        </w:rPr>
        <w:endnoteRef/>
      </w:r>
      <w:r>
        <w:rPr>
          <w:kern w:val="0"/>
        </w:rPr>
        <w:t xml:space="preserve"> </w:t>
      </w:r>
      <w:proofErr w:type="gramStart"/>
      <w:r>
        <w:rPr>
          <w:kern w:val="0"/>
        </w:rPr>
        <w:t xml:space="preserve">ibid, pg. </w:t>
      </w:r>
      <w:r>
        <w:rPr>
          <w:kern w:val="0"/>
        </w:rPr>
        <w:t>26.</w:t>
      </w:r>
      <w:proofErr w:type="gramEnd"/>
    </w:p>
    <w:p w:rsidR="00000000" w:rsidRDefault="00533F57">
      <w:pPr>
        <w:rPr>
          <w:kern w:val="0"/>
          <w:sz w:val="24"/>
          <w:szCs w:val="24"/>
        </w:rPr>
      </w:pPr>
    </w:p>
  </w:endnote>
  <w:endnote w:id="11">
    <w:p w:rsidR="00000000" w:rsidRDefault="00533F57">
      <w:pPr>
        <w:rPr>
          <w:kern w:val="0"/>
        </w:rPr>
      </w:pPr>
      <w:r>
        <w:rPr>
          <w:kern w:val="0"/>
          <w:sz w:val="24"/>
          <w:szCs w:val="24"/>
          <w:vertAlign w:val="superscript"/>
        </w:rPr>
        <w:endnoteRef/>
      </w:r>
      <w:r>
        <w:rPr>
          <w:kern w:val="0"/>
        </w:rPr>
        <w:t xml:space="preserve"> </w:t>
      </w:r>
      <w:proofErr w:type="gramStart"/>
      <w:r>
        <w:rPr>
          <w:kern w:val="0"/>
        </w:rPr>
        <w:t>ibid, pg. 25-28.</w:t>
      </w:r>
      <w:proofErr w:type="gramEnd"/>
    </w:p>
    <w:p w:rsidR="00000000" w:rsidRDefault="00533F57">
      <w:pPr>
        <w:rPr>
          <w:kern w:val="0"/>
          <w:sz w:val="24"/>
          <w:szCs w:val="24"/>
        </w:rPr>
      </w:pPr>
    </w:p>
  </w:endnote>
  <w:endnote w:id="12">
    <w:p w:rsidR="00000000" w:rsidRDefault="00533F57">
      <w:pPr>
        <w:rPr>
          <w:kern w:val="0"/>
        </w:rPr>
      </w:pPr>
      <w:r>
        <w:rPr>
          <w:kern w:val="0"/>
          <w:sz w:val="24"/>
          <w:szCs w:val="24"/>
          <w:vertAlign w:val="superscript"/>
        </w:rPr>
        <w:endnoteRef/>
      </w:r>
      <w:r>
        <w:rPr>
          <w:kern w:val="0"/>
        </w:rPr>
        <w:t xml:space="preserve"> ibi</w:t>
      </w:r>
      <w:r>
        <w:rPr>
          <w:kern w:val="0"/>
        </w:rPr>
        <w:t>d, pp. 27</w:t>
      </w:r>
      <w:proofErr w:type="gramStart"/>
      <w:r>
        <w:rPr>
          <w:kern w:val="0"/>
        </w:rPr>
        <w:t>,44</w:t>
      </w:r>
      <w:proofErr w:type="gramEnd"/>
      <w:r>
        <w:rPr>
          <w:kern w:val="0"/>
        </w:rPr>
        <w:t>.</w:t>
      </w:r>
    </w:p>
    <w:p w:rsidR="00000000" w:rsidRDefault="00533F57">
      <w:pPr>
        <w:rPr>
          <w:kern w:val="0"/>
          <w:sz w:val="24"/>
          <w:szCs w:val="24"/>
        </w:rPr>
      </w:pPr>
    </w:p>
  </w:endnote>
  <w:endnote w:id="13">
    <w:p w:rsidR="00000000" w:rsidRDefault="00533F57">
      <w:pPr>
        <w:rPr>
          <w:kern w:val="0"/>
        </w:rPr>
      </w:pPr>
      <w:r>
        <w:rPr>
          <w:kern w:val="0"/>
          <w:sz w:val="24"/>
          <w:szCs w:val="24"/>
          <w:vertAlign w:val="superscript"/>
        </w:rPr>
        <w:endnoteRef/>
      </w:r>
      <w:r>
        <w:rPr>
          <w:kern w:val="0"/>
        </w:rPr>
        <w:t xml:space="preserve"> </w:t>
      </w:r>
      <w:proofErr w:type="gramStart"/>
      <w:r>
        <w:rPr>
          <w:kern w:val="0"/>
        </w:rPr>
        <w:t>ibid, pg. 27.</w:t>
      </w:r>
      <w:proofErr w:type="gramEnd"/>
    </w:p>
    <w:p w:rsidR="00000000" w:rsidRDefault="00533F57">
      <w:pPr>
        <w:rPr>
          <w:kern w:val="0"/>
          <w:sz w:val="24"/>
          <w:szCs w:val="24"/>
        </w:rPr>
      </w:pPr>
    </w:p>
  </w:endnote>
  <w:endnote w:id="14">
    <w:p w:rsidR="00000000" w:rsidRDefault="00533F57">
      <w:pPr>
        <w:rPr>
          <w:kern w:val="0"/>
        </w:rPr>
      </w:pPr>
      <w:r>
        <w:rPr>
          <w:kern w:val="0"/>
          <w:sz w:val="24"/>
          <w:szCs w:val="24"/>
          <w:vertAlign w:val="superscript"/>
        </w:rPr>
        <w:endnoteRef/>
      </w:r>
      <w:r>
        <w:rPr>
          <w:kern w:val="0"/>
        </w:rPr>
        <w:t xml:space="preserve"> ibid, pp. 27</w:t>
      </w:r>
      <w:proofErr w:type="gramStart"/>
      <w:r>
        <w:rPr>
          <w:kern w:val="0"/>
        </w:rPr>
        <w:t>,32,39</w:t>
      </w:r>
      <w:proofErr w:type="gramEnd"/>
      <w:r>
        <w:rPr>
          <w:kern w:val="0"/>
        </w:rPr>
        <w:t>.</w:t>
      </w:r>
    </w:p>
    <w:p w:rsidR="00000000" w:rsidRDefault="00533F57">
      <w:pPr>
        <w:rPr>
          <w:kern w:val="0"/>
          <w:sz w:val="24"/>
          <w:szCs w:val="24"/>
        </w:rPr>
      </w:pPr>
    </w:p>
  </w:endnote>
  <w:endnote w:id="15">
    <w:p w:rsidR="00000000" w:rsidRDefault="00533F57">
      <w:pPr>
        <w:rPr>
          <w:kern w:val="0"/>
        </w:rPr>
      </w:pPr>
      <w:r>
        <w:rPr>
          <w:kern w:val="0"/>
          <w:sz w:val="24"/>
          <w:szCs w:val="24"/>
          <w:vertAlign w:val="superscript"/>
        </w:rPr>
        <w:endnoteRef/>
      </w:r>
      <w:r>
        <w:rPr>
          <w:kern w:val="0"/>
        </w:rPr>
        <w:t xml:space="preserve"> </w:t>
      </w:r>
      <w:proofErr w:type="gramStart"/>
      <w:r>
        <w:rPr>
          <w:kern w:val="0"/>
        </w:rPr>
        <w:t>ibid, pg. 30.</w:t>
      </w:r>
      <w:proofErr w:type="gramEnd"/>
    </w:p>
    <w:p w:rsidR="00000000" w:rsidRDefault="00533F57">
      <w:pPr>
        <w:rPr>
          <w:kern w:val="0"/>
          <w:sz w:val="24"/>
          <w:szCs w:val="24"/>
        </w:rPr>
      </w:pPr>
    </w:p>
  </w:endnote>
  <w:endnote w:id="16">
    <w:p w:rsidR="00000000" w:rsidRDefault="00533F57">
      <w:pPr>
        <w:rPr>
          <w:kern w:val="0"/>
        </w:rPr>
      </w:pPr>
      <w:r>
        <w:rPr>
          <w:kern w:val="0"/>
          <w:sz w:val="24"/>
          <w:szCs w:val="24"/>
          <w:vertAlign w:val="superscript"/>
        </w:rPr>
        <w:endnoteRef/>
      </w:r>
      <w:r>
        <w:rPr>
          <w:kern w:val="0"/>
        </w:rPr>
        <w:t xml:space="preserve"> Rachel Moore, </w:t>
      </w:r>
      <w:r>
        <w:rPr>
          <w:kern w:val="0"/>
        </w:rPr>
        <w:t>“</w:t>
      </w:r>
      <w:r>
        <w:rPr>
          <w:kern w:val="0"/>
        </w:rPr>
        <w:t>Hollis Frampton: (nostalgia),</w:t>
      </w:r>
      <w:proofErr w:type="gramStart"/>
      <w:r>
        <w:rPr>
          <w:kern w:val="0"/>
        </w:rPr>
        <w:t>”</w:t>
      </w:r>
      <w:r>
        <w:rPr>
          <w:kern w:val="0"/>
        </w:rPr>
        <w:t xml:space="preserve">  (</w:t>
      </w:r>
      <w:proofErr w:type="gramEnd"/>
      <w:r>
        <w:rPr>
          <w:kern w:val="0"/>
        </w:rPr>
        <w:t xml:space="preserve">Michigan: </w:t>
      </w:r>
      <w:proofErr w:type="spellStart"/>
      <w:r>
        <w:rPr>
          <w:kern w:val="0"/>
        </w:rPr>
        <w:t>Afterall</w:t>
      </w:r>
      <w:proofErr w:type="spellEnd"/>
      <w:r>
        <w:rPr>
          <w:kern w:val="0"/>
        </w:rPr>
        <w:t xml:space="preserve"> Book</w:t>
      </w:r>
      <w:r>
        <w:rPr>
          <w:kern w:val="0"/>
        </w:rPr>
        <w:t>s, 2006), pp. 1-5.</w:t>
      </w: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rPr>
      </w:pPr>
    </w:p>
    <w:p w:rsidR="00000000" w:rsidRDefault="00533F57">
      <w:pPr>
        <w:rPr>
          <w:kern w:val="0"/>
          <w:sz w:val="24"/>
          <w:szCs w:val="24"/>
          <w:u w:val="single"/>
        </w:rPr>
      </w:pPr>
      <w:r>
        <w:rPr>
          <w:kern w:val="0"/>
          <w:sz w:val="24"/>
          <w:szCs w:val="24"/>
        </w:rPr>
        <w:t xml:space="preserve">Paper Assignment #1 - </w:t>
      </w:r>
      <w:r>
        <w:rPr>
          <w:kern w:val="0"/>
          <w:sz w:val="24"/>
          <w:szCs w:val="24"/>
          <w:u w:val="single"/>
        </w:rPr>
        <w:t>Temporality and Synchronicity: Hollis Frampton</w:t>
      </w:r>
      <w:r>
        <w:rPr>
          <w:kern w:val="0"/>
          <w:sz w:val="24"/>
          <w:szCs w:val="24"/>
          <w:u w:val="single"/>
        </w:rPr>
        <w:t>’</w:t>
      </w:r>
      <w:r>
        <w:rPr>
          <w:kern w:val="0"/>
          <w:sz w:val="24"/>
          <w:szCs w:val="24"/>
          <w:u w:val="single"/>
        </w:rPr>
        <w:t xml:space="preserve">s </w:t>
      </w:r>
      <w:r>
        <w:rPr>
          <w:kern w:val="0"/>
          <w:sz w:val="24"/>
          <w:szCs w:val="24"/>
          <w:u w:val="single"/>
        </w:rPr>
        <w:t>“</w:t>
      </w:r>
      <w:r>
        <w:rPr>
          <w:kern w:val="0"/>
          <w:sz w:val="24"/>
          <w:szCs w:val="24"/>
          <w:u w:val="single"/>
        </w:rPr>
        <w:t>(nostalgia)</w:t>
      </w:r>
      <w:r>
        <w:rPr>
          <w:kern w:val="0"/>
          <w:sz w:val="24"/>
          <w:szCs w:val="24"/>
          <w:u w:val="single"/>
        </w:rPr>
        <w:t>”</w:t>
      </w:r>
      <w:r>
        <w:rPr>
          <w:kern w:val="0"/>
          <w:sz w:val="24"/>
          <w:szCs w:val="24"/>
          <w:u w:val="single"/>
        </w:rPr>
        <w:t xml:space="preserve"> and the Demystification of Barthes</w:t>
      </w:r>
      <w:r>
        <w:rPr>
          <w:kern w:val="0"/>
          <w:sz w:val="24"/>
          <w:szCs w:val="24"/>
          <w:u w:val="single"/>
        </w:rPr>
        <w:t>’</w:t>
      </w:r>
      <w:r>
        <w:rPr>
          <w:kern w:val="0"/>
          <w:sz w:val="24"/>
          <w:szCs w:val="24"/>
          <w:u w:val="single"/>
        </w:rPr>
        <w:t xml:space="preserve">s Ethical Paradox of the Photograph </w:t>
      </w:r>
    </w:p>
    <w:p w:rsidR="00000000" w:rsidRDefault="00533F57">
      <w:pPr>
        <w:rPr>
          <w:kern w:val="0"/>
          <w:sz w:val="24"/>
          <w:szCs w:val="24"/>
        </w:rPr>
      </w:pPr>
    </w:p>
    <w:p w:rsidR="00000000" w:rsidRDefault="00533F57">
      <w:pPr>
        <w:rPr>
          <w:kern w:val="0"/>
          <w:sz w:val="24"/>
          <w:szCs w:val="24"/>
        </w:rPr>
      </w:pPr>
      <w:r>
        <w:rPr>
          <w:kern w:val="0"/>
          <w:sz w:val="24"/>
          <w:szCs w:val="24"/>
        </w:rPr>
        <w:t xml:space="preserve">INI315 - Film Cultures II: Politics </w:t>
      </w:r>
      <w:r>
        <w:rPr>
          <w:kern w:val="0"/>
          <w:sz w:val="24"/>
          <w:szCs w:val="24"/>
        </w:rPr>
        <w:t>and Global Media</w:t>
      </w:r>
    </w:p>
    <w:p w:rsidR="00000000" w:rsidRDefault="00533F57">
      <w:pPr>
        <w:rPr>
          <w:kern w:val="0"/>
          <w:sz w:val="24"/>
          <w:szCs w:val="24"/>
        </w:rPr>
      </w:pPr>
      <w:r>
        <w:rPr>
          <w:kern w:val="0"/>
          <w:sz w:val="24"/>
          <w:szCs w:val="24"/>
        </w:rPr>
        <w:t>Instructor: Prof. Cahill</w:t>
      </w:r>
    </w:p>
    <w:p w:rsidR="00000000" w:rsidRDefault="00533F57">
      <w:pPr>
        <w:rPr>
          <w:kern w:val="0"/>
          <w:sz w:val="24"/>
          <w:szCs w:val="24"/>
        </w:rPr>
      </w:pPr>
      <w:r>
        <w:rPr>
          <w:kern w:val="0"/>
          <w:sz w:val="24"/>
          <w:szCs w:val="24"/>
        </w:rPr>
        <w:t>Section TA: Sarah O</w:t>
      </w:r>
      <w:r>
        <w:rPr>
          <w:kern w:val="0"/>
          <w:sz w:val="24"/>
          <w:szCs w:val="24"/>
        </w:rPr>
        <w:t>’</w:t>
      </w:r>
      <w:r>
        <w:rPr>
          <w:kern w:val="0"/>
          <w:sz w:val="24"/>
          <w:szCs w:val="24"/>
        </w:rPr>
        <w:t>Brien</w:t>
      </w:r>
    </w:p>
    <w:p w:rsidR="00000000" w:rsidRDefault="00533F57">
      <w:pPr>
        <w:rPr>
          <w:kern w:val="0"/>
          <w:sz w:val="24"/>
          <w:szCs w:val="24"/>
        </w:rPr>
      </w:pPr>
    </w:p>
    <w:p w:rsidR="00000000" w:rsidRDefault="00533F57">
      <w:pPr>
        <w:rPr>
          <w:kern w:val="0"/>
          <w:sz w:val="24"/>
          <w:szCs w:val="24"/>
        </w:rPr>
      </w:pPr>
      <w:r>
        <w:rPr>
          <w:kern w:val="0"/>
          <w:sz w:val="24"/>
          <w:szCs w:val="24"/>
        </w:rPr>
        <w:t xml:space="preserve">Student: Adam </w:t>
      </w:r>
      <w:proofErr w:type="spellStart"/>
      <w:r>
        <w:rPr>
          <w:kern w:val="0"/>
          <w:sz w:val="24"/>
          <w:szCs w:val="24"/>
        </w:rPr>
        <w:t>Stangeby</w:t>
      </w:r>
      <w:proofErr w:type="spellEnd"/>
    </w:p>
    <w:p w:rsidR="00000000" w:rsidRDefault="00533F57">
      <w:pPr>
        <w:rPr>
          <w:kern w:val="0"/>
          <w:sz w:val="24"/>
          <w:szCs w:val="24"/>
        </w:rPr>
      </w:pPr>
      <w:r>
        <w:rPr>
          <w:kern w:val="0"/>
          <w:sz w:val="24"/>
          <w:szCs w:val="24"/>
        </w:rPr>
        <w:t>990120560</w:t>
      </w:r>
    </w:p>
    <w:p w:rsidR="00000000" w:rsidRDefault="00533F57">
      <w:pPr>
        <w:rPr>
          <w:kern w:val="0"/>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33F5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57" w:rsidRDefault="00533F57">
      <w:r>
        <w:separator/>
      </w:r>
    </w:p>
  </w:footnote>
  <w:footnote w:type="continuationSeparator" w:id="0">
    <w:p w:rsidR="00533F57" w:rsidRDefault="00533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33F5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F82511"/>
    <w:rsid w:val="00533F57"/>
    <w:rsid w:val="00672906"/>
    <w:rsid w:val="00692643"/>
    <w:rsid w:val="008D4ADF"/>
    <w:rsid w:val="00B672C8"/>
    <w:rsid w:val="00F825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8A75-862E-4B7D-BBF0-9149C2B0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4</cp:revision>
  <dcterms:created xsi:type="dcterms:W3CDTF">2014-10-18T23:00:00Z</dcterms:created>
  <dcterms:modified xsi:type="dcterms:W3CDTF">2014-10-18T23:11:00Z</dcterms:modified>
</cp:coreProperties>
</file>